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96B" w:rsidRPr="00D92D41" w:rsidRDefault="0085796B" w:rsidP="008B7BBF">
      <w:pPr>
        <w:pStyle w:val="Nagwek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85796B" w:rsidRPr="00D92D41" w:rsidRDefault="0085796B" w:rsidP="008B7BBF">
      <w:pPr>
        <w:pStyle w:val="Tytu"/>
        <w:spacing w:before="0" w:after="0"/>
        <w:rPr>
          <w:rFonts w:ascii="Tahoma" w:hAnsi="Tahoma" w:cs="Tahoma"/>
          <w:sz w:val="22"/>
          <w:szCs w:val="22"/>
        </w:rPr>
      </w:pPr>
      <w:r w:rsidRPr="00D92D41">
        <w:rPr>
          <w:rFonts w:ascii="Tahoma" w:hAnsi="Tahoma" w:cs="Tahoma"/>
          <w:sz w:val="22"/>
          <w:szCs w:val="22"/>
        </w:rPr>
        <w:t xml:space="preserve">U  M  O  W  </w:t>
      </w:r>
      <w:r w:rsidRPr="00F4133C">
        <w:rPr>
          <w:rFonts w:ascii="Tahoma" w:hAnsi="Tahoma" w:cs="Tahoma"/>
          <w:sz w:val="22"/>
          <w:szCs w:val="22"/>
        </w:rPr>
        <w:t>A       Nr OP.271</w:t>
      </w:r>
      <w:r w:rsidR="00FD6900">
        <w:rPr>
          <w:rFonts w:ascii="Tahoma" w:hAnsi="Tahoma" w:cs="Tahoma"/>
          <w:sz w:val="22"/>
          <w:szCs w:val="22"/>
        </w:rPr>
        <w:t>.</w:t>
      </w:r>
      <w:r w:rsidR="00FD6900" w:rsidRPr="00737FA7">
        <w:rPr>
          <w:rFonts w:ascii="Tahoma" w:hAnsi="Tahoma" w:cs="Tahoma"/>
          <w:sz w:val="22"/>
          <w:szCs w:val="22"/>
        </w:rPr>
        <w:t>2</w:t>
      </w:r>
      <w:r w:rsidRPr="00737FA7">
        <w:rPr>
          <w:rFonts w:ascii="Tahoma" w:hAnsi="Tahoma" w:cs="Tahoma"/>
          <w:sz w:val="22"/>
          <w:szCs w:val="22"/>
        </w:rPr>
        <w:t>.</w:t>
      </w:r>
      <w:r w:rsidR="00D93D8C" w:rsidRPr="00737FA7">
        <w:rPr>
          <w:rFonts w:ascii="Tahoma" w:hAnsi="Tahoma" w:cs="Tahoma"/>
          <w:sz w:val="22"/>
          <w:szCs w:val="22"/>
        </w:rPr>
        <w:t>2019</w:t>
      </w:r>
    </w:p>
    <w:p w:rsidR="0085796B" w:rsidRPr="00D92D41" w:rsidRDefault="0085796B" w:rsidP="008B7BBF">
      <w:pPr>
        <w:autoSpaceDE w:val="0"/>
        <w:autoSpaceDN w:val="0"/>
        <w:adjustRightInd w:val="0"/>
        <w:jc w:val="both"/>
        <w:rPr>
          <w:rFonts w:ascii="Tahoma" w:hAnsi="Tahoma" w:cs="Tahoma"/>
          <w:sz w:val="22"/>
          <w:szCs w:val="22"/>
        </w:rPr>
      </w:pPr>
    </w:p>
    <w:p w:rsidR="0085796B" w:rsidRPr="00D92D41" w:rsidRDefault="00D93D8C" w:rsidP="008B7BBF">
      <w:pPr>
        <w:jc w:val="both"/>
        <w:rPr>
          <w:rFonts w:ascii="Tahoma" w:hAnsi="Tahoma" w:cs="Tahoma"/>
          <w:snapToGrid w:val="0"/>
          <w:sz w:val="22"/>
          <w:szCs w:val="22"/>
        </w:rPr>
      </w:pPr>
      <w:r>
        <w:rPr>
          <w:rFonts w:ascii="Tahoma" w:hAnsi="Tahoma" w:cs="Tahoma"/>
          <w:snapToGrid w:val="0"/>
          <w:sz w:val="22"/>
          <w:szCs w:val="22"/>
        </w:rPr>
        <w:t>Zawarta w dniu …...2019</w:t>
      </w:r>
      <w:r w:rsidR="0085796B" w:rsidRPr="00D92D41">
        <w:rPr>
          <w:rFonts w:ascii="Tahoma" w:hAnsi="Tahoma" w:cs="Tahoma"/>
          <w:snapToGrid w:val="0"/>
          <w:sz w:val="22"/>
          <w:szCs w:val="22"/>
        </w:rPr>
        <w:t xml:space="preserve"> r. w Mrągowie, pomiędzy </w:t>
      </w:r>
      <w:r w:rsidR="0085796B" w:rsidRPr="00D92D41">
        <w:rPr>
          <w:rFonts w:ascii="Tahoma" w:hAnsi="Tahoma" w:cs="Tahoma"/>
          <w:b/>
          <w:snapToGrid w:val="0"/>
          <w:sz w:val="22"/>
          <w:szCs w:val="22"/>
        </w:rPr>
        <w:t>Gminą Miasto Mrągowo</w:t>
      </w:r>
      <w:r w:rsidR="0085796B" w:rsidRPr="00D92D41">
        <w:rPr>
          <w:rFonts w:ascii="Tahoma" w:hAnsi="Tahoma" w:cs="Tahoma"/>
          <w:snapToGrid w:val="0"/>
          <w:sz w:val="22"/>
          <w:szCs w:val="22"/>
        </w:rPr>
        <w:t>, ul. Królewiecka </w:t>
      </w:r>
      <w:r w:rsidR="0085796B">
        <w:rPr>
          <w:rFonts w:ascii="Tahoma" w:hAnsi="Tahoma" w:cs="Tahoma"/>
          <w:snapToGrid w:val="0"/>
          <w:sz w:val="22"/>
          <w:szCs w:val="22"/>
        </w:rPr>
        <w:t>60A, 11-700 </w:t>
      </w:r>
      <w:r w:rsidR="0085796B" w:rsidRPr="00D92D41">
        <w:rPr>
          <w:rFonts w:ascii="Tahoma" w:hAnsi="Tahoma" w:cs="Tahoma"/>
          <w:snapToGrid w:val="0"/>
          <w:sz w:val="22"/>
          <w:szCs w:val="22"/>
        </w:rPr>
        <w:t xml:space="preserve">Mrągowo, </w:t>
      </w:r>
      <w:r w:rsidR="0085796B">
        <w:rPr>
          <w:rFonts w:ascii="Tahoma" w:hAnsi="Tahoma" w:cs="Tahoma"/>
          <w:snapToGrid w:val="0"/>
          <w:sz w:val="22"/>
          <w:szCs w:val="22"/>
          <w:u w:val="single"/>
        </w:rPr>
        <w:t>NIP 742 </w:t>
      </w:r>
      <w:r w:rsidR="0085796B" w:rsidRPr="00D92D41">
        <w:rPr>
          <w:rFonts w:ascii="Tahoma" w:hAnsi="Tahoma" w:cs="Tahoma"/>
          <w:snapToGrid w:val="0"/>
          <w:sz w:val="22"/>
          <w:szCs w:val="22"/>
          <w:u w:val="single"/>
        </w:rPr>
        <w:t>20</w:t>
      </w:r>
      <w:r w:rsidR="0085796B">
        <w:rPr>
          <w:rFonts w:ascii="Tahoma" w:hAnsi="Tahoma" w:cs="Tahoma"/>
          <w:snapToGrid w:val="0"/>
          <w:sz w:val="22"/>
          <w:szCs w:val="22"/>
          <w:u w:val="single"/>
        </w:rPr>
        <w:t> </w:t>
      </w:r>
      <w:r w:rsidR="0085796B" w:rsidRPr="00D92D41">
        <w:rPr>
          <w:rFonts w:ascii="Tahoma" w:hAnsi="Tahoma" w:cs="Tahoma"/>
          <w:snapToGrid w:val="0"/>
          <w:sz w:val="22"/>
          <w:szCs w:val="22"/>
          <w:u w:val="single"/>
        </w:rPr>
        <w:t>76</w:t>
      </w:r>
      <w:r w:rsidR="0085796B">
        <w:rPr>
          <w:rFonts w:ascii="Tahoma" w:hAnsi="Tahoma" w:cs="Tahoma"/>
          <w:snapToGrid w:val="0"/>
          <w:sz w:val="22"/>
          <w:szCs w:val="22"/>
          <w:u w:val="single"/>
        </w:rPr>
        <w:t> </w:t>
      </w:r>
      <w:r w:rsidR="0085796B" w:rsidRPr="00D92D41">
        <w:rPr>
          <w:rFonts w:ascii="Tahoma" w:hAnsi="Tahoma" w:cs="Tahoma"/>
          <w:snapToGrid w:val="0"/>
          <w:sz w:val="22"/>
          <w:szCs w:val="22"/>
          <w:u w:val="single"/>
        </w:rPr>
        <w:t>940</w:t>
      </w:r>
      <w:r w:rsidR="0085796B" w:rsidRPr="00D92D41">
        <w:rPr>
          <w:rFonts w:ascii="Tahoma" w:hAnsi="Tahoma" w:cs="Tahoma"/>
          <w:snapToGrid w:val="0"/>
          <w:sz w:val="22"/>
          <w:szCs w:val="22"/>
        </w:rPr>
        <w:t>, zwaną dalej „</w:t>
      </w:r>
      <w:r w:rsidR="0085796B" w:rsidRPr="00D92D41">
        <w:rPr>
          <w:rFonts w:ascii="Tahoma" w:hAnsi="Tahoma" w:cs="Tahoma"/>
          <w:b/>
          <w:snapToGrid w:val="0"/>
          <w:sz w:val="22"/>
          <w:szCs w:val="22"/>
        </w:rPr>
        <w:t>Zamawiającym lub Inwestorem</w:t>
      </w:r>
      <w:r w:rsidR="0085796B" w:rsidRPr="00D92D41">
        <w:rPr>
          <w:rFonts w:ascii="Tahoma" w:hAnsi="Tahoma" w:cs="Tahoma"/>
          <w:snapToGrid w:val="0"/>
          <w:sz w:val="22"/>
          <w:szCs w:val="22"/>
        </w:rPr>
        <w:t>” reprezentowaną przez:</w:t>
      </w:r>
    </w:p>
    <w:p w:rsidR="0085796B" w:rsidRPr="00D92D41" w:rsidRDefault="0085796B" w:rsidP="008B7BBF">
      <w:pPr>
        <w:jc w:val="both"/>
        <w:rPr>
          <w:rFonts w:ascii="Tahoma" w:hAnsi="Tahoma" w:cs="Tahoma"/>
          <w:snapToGrid w:val="0"/>
          <w:sz w:val="22"/>
          <w:szCs w:val="22"/>
        </w:rPr>
      </w:pPr>
      <w:r w:rsidRPr="00D92D41">
        <w:rPr>
          <w:rFonts w:ascii="Tahoma" w:hAnsi="Tahoma" w:cs="Tahoma"/>
          <w:snapToGrid w:val="0"/>
          <w:sz w:val="22"/>
          <w:szCs w:val="22"/>
        </w:rPr>
        <w:t>1. Burm</w:t>
      </w:r>
      <w:r w:rsidR="00D93D8C">
        <w:rPr>
          <w:rFonts w:ascii="Tahoma" w:hAnsi="Tahoma" w:cs="Tahoma"/>
          <w:snapToGrid w:val="0"/>
          <w:sz w:val="22"/>
          <w:szCs w:val="22"/>
        </w:rPr>
        <w:t xml:space="preserve">istrza  –  dr Stanisława </w:t>
      </w:r>
      <w:proofErr w:type="spellStart"/>
      <w:r w:rsidR="00D93D8C">
        <w:rPr>
          <w:rFonts w:ascii="Tahoma" w:hAnsi="Tahoma" w:cs="Tahoma"/>
          <w:snapToGrid w:val="0"/>
          <w:sz w:val="22"/>
          <w:szCs w:val="22"/>
        </w:rPr>
        <w:t>Bułajewskiego</w:t>
      </w:r>
      <w:proofErr w:type="spellEnd"/>
      <w:r w:rsidRPr="00D92D41">
        <w:rPr>
          <w:rFonts w:ascii="Tahoma" w:hAnsi="Tahoma" w:cs="Tahoma"/>
          <w:snapToGrid w:val="0"/>
          <w:sz w:val="22"/>
          <w:szCs w:val="22"/>
        </w:rPr>
        <w:t xml:space="preserve"> </w:t>
      </w:r>
    </w:p>
    <w:p w:rsidR="0085796B" w:rsidRPr="00D92D41" w:rsidRDefault="0085796B" w:rsidP="008B7BBF">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85796B" w:rsidRPr="00D92D41" w:rsidRDefault="0085796B" w:rsidP="008B7BBF">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85796B" w:rsidRPr="00D92D41" w:rsidRDefault="0085796B" w:rsidP="008B7BBF">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85796B" w:rsidRPr="00D92D41" w:rsidRDefault="0085796B" w:rsidP="008B7BBF">
      <w:pPr>
        <w:autoSpaceDE w:val="0"/>
        <w:autoSpaceDN w:val="0"/>
        <w:adjustRightInd w:val="0"/>
        <w:jc w:val="center"/>
        <w:rPr>
          <w:rFonts w:ascii="Tahoma" w:hAnsi="Tahoma" w:cs="Tahoma"/>
          <w:b/>
          <w:sz w:val="22"/>
          <w:szCs w:val="22"/>
        </w:rPr>
      </w:pP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Przedmiot i zakres zamówienia</w:t>
      </w: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w:t>
      </w:r>
    </w:p>
    <w:p w:rsidR="0085796B" w:rsidRPr="00F4133C" w:rsidRDefault="0085796B" w:rsidP="008B7BBF">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sidRPr="00F4133C">
        <w:rPr>
          <w:rFonts w:ascii="Tahoma" w:hAnsi="Tahoma" w:cs="Tahoma"/>
          <w:b/>
          <w:sz w:val="22"/>
          <w:szCs w:val="22"/>
        </w:rPr>
        <w:t>„Remont siedzisk widow</w:t>
      </w:r>
      <w:r>
        <w:rPr>
          <w:rFonts w:ascii="Tahoma" w:hAnsi="Tahoma" w:cs="Tahoma"/>
          <w:b/>
          <w:sz w:val="22"/>
          <w:szCs w:val="22"/>
        </w:rPr>
        <w:t xml:space="preserve">ni amfiteatru przy </w:t>
      </w:r>
      <w:r w:rsidR="00FD6900">
        <w:rPr>
          <w:rFonts w:ascii="Tahoma" w:hAnsi="Tahoma" w:cs="Tahoma"/>
          <w:b/>
          <w:sz w:val="22"/>
          <w:szCs w:val="22"/>
        </w:rPr>
        <w:br/>
      </w:r>
      <w:r>
        <w:rPr>
          <w:rFonts w:ascii="Tahoma" w:hAnsi="Tahoma" w:cs="Tahoma"/>
          <w:b/>
          <w:sz w:val="22"/>
          <w:szCs w:val="22"/>
        </w:rPr>
        <w:t>ul. Jaszczurc</w:t>
      </w:r>
      <w:r w:rsidRPr="00F4133C">
        <w:rPr>
          <w:rFonts w:ascii="Tahoma" w:hAnsi="Tahoma" w:cs="Tahoma"/>
          <w:b/>
          <w:sz w:val="22"/>
          <w:szCs w:val="22"/>
        </w:rPr>
        <w:t>za Góra w Mrągowie”</w:t>
      </w:r>
    </w:p>
    <w:p w:rsidR="0085796B" w:rsidRPr="00F4133C" w:rsidRDefault="0085796B" w:rsidP="006F4729">
      <w:pPr>
        <w:numPr>
          <w:ilvl w:val="0"/>
          <w:numId w:val="7"/>
        </w:numPr>
        <w:autoSpaceDE w:val="0"/>
        <w:autoSpaceDN w:val="0"/>
        <w:adjustRightInd w:val="0"/>
        <w:jc w:val="both"/>
        <w:rPr>
          <w:rFonts w:ascii="Tahoma" w:hAnsi="Tahoma" w:cs="Tahoma"/>
          <w:sz w:val="22"/>
          <w:szCs w:val="22"/>
        </w:rPr>
      </w:pPr>
      <w:r w:rsidRPr="00F4133C">
        <w:rPr>
          <w:rFonts w:ascii="Tahoma" w:hAnsi="Tahoma" w:cs="Tahoma"/>
          <w:sz w:val="22"/>
          <w:szCs w:val="22"/>
        </w:rPr>
        <w:t>Wykonawca zobowiązuje się do wykonania remontu obiektu budowlanego zgodnie z zapisami specyfikacji istotnych warunków zamówienia, zasadami wiedzy technicznej, obowiązującymi w tym zakresie przepisami szczegółowymi oraz polskimi normami wprowadzającymi normy europejskie lub europejskie aprobaty techniczne.</w:t>
      </w:r>
    </w:p>
    <w:p w:rsidR="00AE7992" w:rsidRPr="00AE7992" w:rsidRDefault="0085796B" w:rsidP="006F4729">
      <w:pPr>
        <w:numPr>
          <w:ilvl w:val="0"/>
          <w:numId w:val="7"/>
        </w:numPr>
        <w:rPr>
          <w:rFonts w:ascii="Tahoma" w:hAnsi="Tahoma" w:cs="Tahoma"/>
          <w:sz w:val="22"/>
          <w:szCs w:val="22"/>
        </w:rPr>
      </w:pPr>
      <w:r w:rsidRPr="00A43205">
        <w:rPr>
          <w:rFonts w:ascii="Tahoma" w:hAnsi="Tahoma" w:cs="Tahoma"/>
          <w:sz w:val="22"/>
          <w:szCs w:val="22"/>
        </w:rPr>
        <w:t>Przedmiot zamówienia obejmuje</w:t>
      </w:r>
      <w:r w:rsidRPr="00867231">
        <w:rPr>
          <w:rFonts w:ascii="Tahoma" w:hAnsi="Tahoma" w:cs="Tahoma"/>
          <w:bCs/>
          <w:color w:val="FF0000"/>
          <w:sz w:val="22"/>
          <w:szCs w:val="22"/>
        </w:rPr>
        <w:t xml:space="preserve"> </w:t>
      </w:r>
      <w:r w:rsidR="00B0271F">
        <w:rPr>
          <w:rFonts w:ascii="Tahoma" w:hAnsi="Tahoma" w:cs="Tahoma"/>
          <w:bCs/>
          <w:sz w:val="22"/>
          <w:szCs w:val="22"/>
        </w:rPr>
        <w:t>roboty związane z</w:t>
      </w:r>
      <w:r w:rsidR="00AE7992">
        <w:rPr>
          <w:rFonts w:ascii="Tahoma" w:hAnsi="Tahoma" w:cs="Tahoma"/>
          <w:bCs/>
          <w:sz w:val="22"/>
          <w:szCs w:val="22"/>
        </w:rPr>
        <w:t>:</w:t>
      </w:r>
    </w:p>
    <w:p w:rsidR="0085796B" w:rsidRPr="008A182C" w:rsidRDefault="00AE7992" w:rsidP="00AE7992">
      <w:pPr>
        <w:ind w:left="360"/>
        <w:rPr>
          <w:rFonts w:ascii="Tahoma" w:hAnsi="Tahoma" w:cs="Tahoma"/>
          <w:sz w:val="22"/>
          <w:szCs w:val="22"/>
        </w:rPr>
      </w:pPr>
      <w:r>
        <w:rPr>
          <w:rFonts w:ascii="Tahoma" w:hAnsi="Tahoma" w:cs="Tahoma"/>
          <w:bCs/>
          <w:sz w:val="22"/>
          <w:szCs w:val="22"/>
        </w:rPr>
        <w:t>I. W</w:t>
      </w:r>
      <w:r w:rsidR="00B0271F">
        <w:rPr>
          <w:rFonts w:ascii="Tahoma" w:hAnsi="Tahoma" w:cs="Tahoma"/>
          <w:bCs/>
          <w:sz w:val="22"/>
          <w:szCs w:val="22"/>
        </w:rPr>
        <w:t>ymianą</w:t>
      </w:r>
      <w:r w:rsidR="0085796B" w:rsidRPr="008A182C">
        <w:rPr>
          <w:rFonts w:ascii="Tahoma" w:hAnsi="Tahoma" w:cs="Tahoma"/>
          <w:bCs/>
          <w:sz w:val="22"/>
          <w:szCs w:val="22"/>
        </w:rPr>
        <w:t xml:space="preserve"> 2</w:t>
      </w:r>
      <w:r w:rsidR="00B0271F">
        <w:rPr>
          <w:rFonts w:ascii="Tahoma" w:hAnsi="Tahoma" w:cs="Tahoma"/>
          <w:bCs/>
          <w:sz w:val="22"/>
          <w:szCs w:val="22"/>
        </w:rPr>
        <w:t xml:space="preserve">922 szt. </w:t>
      </w:r>
      <w:r w:rsidR="0085796B" w:rsidRPr="008A182C">
        <w:rPr>
          <w:rFonts w:ascii="Tahoma" w:hAnsi="Tahoma" w:cs="Tahoma"/>
          <w:bCs/>
          <w:sz w:val="22"/>
          <w:szCs w:val="22"/>
        </w:rPr>
        <w:t xml:space="preserve"> siedzisk</w:t>
      </w:r>
      <w:r>
        <w:rPr>
          <w:rFonts w:ascii="Tahoma" w:hAnsi="Tahoma" w:cs="Tahoma"/>
          <w:bCs/>
          <w:sz w:val="22"/>
          <w:szCs w:val="22"/>
        </w:rPr>
        <w:t xml:space="preserve"> amfiteatru</w:t>
      </w:r>
      <w:r w:rsidR="0085796B" w:rsidRPr="008A182C">
        <w:rPr>
          <w:rFonts w:ascii="Tahoma" w:hAnsi="Tahoma" w:cs="Tahoma"/>
          <w:bCs/>
          <w:sz w:val="22"/>
          <w:szCs w:val="22"/>
        </w:rPr>
        <w:t>, w tym:</w:t>
      </w:r>
      <w:r w:rsidR="0085796B" w:rsidRPr="008A182C">
        <w:rPr>
          <w:rFonts w:ascii="Tahoma" w:hAnsi="Tahoma" w:cs="Tahoma"/>
          <w:sz w:val="22"/>
          <w:szCs w:val="22"/>
        </w:rPr>
        <w:t xml:space="preserve"> </w:t>
      </w:r>
    </w:p>
    <w:p w:rsidR="0085796B" w:rsidRPr="00264FDE" w:rsidRDefault="00B0271F" w:rsidP="006F4729">
      <w:pPr>
        <w:numPr>
          <w:ilvl w:val="0"/>
          <w:numId w:val="44"/>
        </w:numPr>
        <w:autoSpaceDE w:val="0"/>
        <w:autoSpaceDN w:val="0"/>
        <w:adjustRightInd w:val="0"/>
        <w:jc w:val="both"/>
        <w:rPr>
          <w:rFonts w:ascii="Tahoma" w:hAnsi="Tahoma" w:cs="Tahoma"/>
          <w:color w:val="FF0000"/>
          <w:sz w:val="22"/>
          <w:szCs w:val="22"/>
        </w:rPr>
      </w:pPr>
      <w:r>
        <w:rPr>
          <w:rFonts w:ascii="Tahoma" w:hAnsi="Tahoma" w:cs="Tahoma"/>
          <w:sz w:val="22"/>
          <w:szCs w:val="22"/>
        </w:rPr>
        <w:t>Demontaż, starych drewnianych siedzisk wraz z ich utylizacją</w:t>
      </w:r>
    </w:p>
    <w:p w:rsidR="00264FDE" w:rsidRPr="00F97CDF" w:rsidRDefault="00264FDE" w:rsidP="006F4729">
      <w:pPr>
        <w:pStyle w:val="Akapitzlist"/>
        <w:numPr>
          <w:ilvl w:val="0"/>
          <w:numId w:val="44"/>
        </w:numPr>
        <w:autoSpaceDE w:val="0"/>
        <w:autoSpaceDN w:val="0"/>
        <w:adjustRightInd w:val="0"/>
        <w:jc w:val="both"/>
        <w:rPr>
          <w:rFonts w:ascii="Tahoma" w:hAnsi="Tahoma" w:cs="Tahoma"/>
          <w:sz w:val="22"/>
          <w:szCs w:val="22"/>
        </w:rPr>
      </w:pPr>
      <w:r w:rsidRPr="00907FD5">
        <w:rPr>
          <w:rFonts w:ascii="Tahoma" w:hAnsi="Tahoma" w:cs="Tahoma"/>
          <w:sz w:val="22"/>
          <w:szCs w:val="22"/>
        </w:rPr>
        <w:t xml:space="preserve">Zakup </w:t>
      </w:r>
      <w:r>
        <w:rPr>
          <w:rFonts w:ascii="Tahoma" w:hAnsi="Tahoma" w:cs="Tahoma"/>
          <w:sz w:val="22"/>
          <w:szCs w:val="22"/>
        </w:rPr>
        <w:t xml:space="preserve">fabrycznie nowych, nieużywanych </w:t>
      </w:r>
      <w:r w:rsidRPr="00907FD5">
        <w:rPr>
          <w:rFonts w:ascii="Tahoma" w:hAnsi="Tahoma" w:cs="Tahoma"/>
          <w:sz w:val="22"/>
          <w:szCs w:val="22"/>
        </w:rPr>
        <w:t>siedzisk z oparciem</w:t>
      </w:r>
      <w:r>
        <w:rPr>
          <w:rFonts w:ascii="Tahoma" w:hAnsi="Tahoma" w:cs="Tahoma"/>
          <w:sz w:val="22"/>
          <w:szCs w:val="22"/>
        </w:rPr>
        <w:t>,</w:t>
      </w:r>
      <w:r w:rsidRPr="00907FD5">
        <w:rPr>
          <w:rFonts w:ascii="Tahoma" w:hAnsi="Tahoma" w:cs="Tahoma"/>
          <w:sz w:val="22"/>
          <w:szCs w:val="22"/>
        </w:rPr>
        <w:t xml:space="preserve"> wykonanych z poliamidu bądź </w:t>
      </w:r>
      <w:r w:rsidR="00737FA7">
        <w:rPr>
          <w:rFonts w:ascii="Tahoma" w:hAnsi="Tahoma" w:cs="Tahoma"/>
          <w:sz w:val="22"/>
          <w:szCs w:val="22"/>
        </w:rPr>
        <w:t>polipropylenu w kolorze RAL 8024</w:t>
      </w:r>
      <w:r w:rsidRPr="00907FD5">
        <w:rPr>
          <w:rFonts w:ascii="Tahoma" w:hAnsi="Tahoma" w:cs="Tahoma"/>
          <w:sz w:val="22"/>
          <w:szCs w:val="22"/>
        </w:rPr>
        <w:t>. Wymiary siedziska: szerokość 42 cm, głębokość 40 cm, wysokość z oparciem 32 cm. Zamawiający dopuszcza tolerancję wymiarów +/- 5%. Siedziska z otworem w najniższym punkcie umożliwiającym odpływ wody. Siedziska z trzema otworami montażowymi. Dwa otwory maskowane zaślepkami w kolorze siedziska, zaślepka w centrum siedziska w kolorze białym z nadrukowanym numerem miejsca. Nadruk w kolorze czarnym. Siedziska muszą posiadać atest wytrzymałości potwierdzający wykonanie zgodnie z normą - PN-EN13200-4:2007 oraz normą - PN-EN 12727:2004</w:t>
      </w:r>
      <w:r w:rsidRPr="00907FD5">
        <w:rPr>
          <w:rFonts w:ascii="NimbusSanL-Regu" w:hAnsi="NimbusSanL-Regu" w:cs="NimbusSanL-Regu"/>
          <w:sz w:val="25"/>
          <w:szCs w:val="25"/>
        </w:rPr>
        <w:t xml:space="preserve">. </w:t>
      </w:r>
      <w:r>
        <w:rPr>
          <w:rFonts w:ascii="Tahoma" w:hAnsi="Tahoma" w:cs="Tahoma"/>
          <w:sz w:val="22"/>
          <w:szCs w:val="22"/>
        </w:rPr>
        <w:t>Siedziska</w:t>
      </w:r>
      <w:r w:rsidRPr="00907FD5">
        <w:rPr>
          <w:rFonts w:ascii="Tahoma" w:hAnsi="Tahoma" w:cs="Tahoma"/>
          <w:sz w:val="22"/>
          <w:szCs w:val="22"/>
        </w:rPr>
        <w:t xml:space="preserve"> muszą posiadać atest higieniczny. Siedziska muszą posiadać wszystkie odpowiednie atesty wymagane przepisami prawa budowlanego, odpowiadać Polskim Normom w związku z czym wszystkie materiały, które zostaną użyte przez Wykonawcę do wykonania zamówienia muszą zgodnie zart.10 ustawy z dnia 7 lipca 1994 r. Prawo Budowlane być dopuszczone do obrotu i posiadać określone w ustawie z 30.08.2002 r. o systemie oceny zgodności dokumenty potwierdzające ocenę zgodności.</w:t>
      </w:r>
      <w:r>
        <w:rPr>
          <w:rFonts w:ascii="Tahoma" w:hAnsi="Tahoma" w:cs="Tahoma"/>
          <w:sz w:val="22"/>
          <w:szCs w:val="22"/>
        </w:rPr>
        <w:t xml:space="preserve"> </w:t>
      </w:r>
      <w:r w:rsidRPr="00F97CDF">
        <w:rPr>
          <w:rFonts w:ascii="Tahoma" w:hAnsi="Tahoma" w:cs="Tahoma"/>
          <w:sz w:val="22"/>
          <w:szCs w:val="22"/>
        </w:rPr>
        <w:t>Materiał, z którego wykonane będą siedziska musi spełniać minimalne wymagania:</w:t>
      </w:r>
    </w:p>
    <w:p w:rsidR="00264FDE" w:rsidRPr="00907FD5" w:rsidRDefault="00264FDE" w:rsidP="00264FDE">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być niepalny</w:t>
      </w:r>
      <w:r w:rsidRPr="00907FD5">
        <w:rPr>
          <w:rFonts w:asciiTheme="minorHAnsi" w:hAnsiTheme="minorHAnsi" w:cstheme="minorHAnsi"/>
          <w:sz w:val="22"/>
          <w:szCs w:val="22"/>
        </w:rPr>
        <w:t xml:space="preserve"> </w:t>
      </w:r>
      <w:r w:rsidRPr="00907FD5">
        <w:rPr>
          <w:rFonts w:ascii="Tahoma" w:hAnsi="Tahoma" w:cs="Tahoma"/>
          <w:sz w:val="22"/>
          <w:szCs w:val="22"/>
        </w:rPr>
        <w:t>lub trudno zapalny w związku z powyższym musi posiadać atest trudno zapalności potwierdzający zgodność z normą - PN-EN 1021-1:2014-12 ora</w:t>
      </w:r>
      <w:r>
        <w:rPr>
          <w:rFonts w:ascii="Tahoma" w:hAnsi="Tahoma" w:cs="Tahoma"/>
          <w:sz w:val="22"/>
          <w:szCs w:val="22"/>
        </w:rPr>
        <w:t>z z normą  PN-EN 1021-2:2014-12,</w:t>
      </w:r>
    </w:p>
    <w:p w:rsidR="00264FDE" w:rsidRPr="00907FD5" w:rsidRDefault="00264FDE" w:rsidP="00264FDE">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nie może wydzielać subs</w:t>
      </w:r>
      <w:r>
        <w:rPr>
          <w:rFonts w:ascii="Tahoma" w:hAnsi="Tahoma" w:cs="Tahoma"/>
          <w:sz w:val="22"/>
          <w:szCs w:val="22"/>
        </w:rPr>
        <w:t>tancji szkodliwych dla zdrowia,</w:t>
      </w:r>
    </w:p>
    <w:p w:rsidR="00264FDE" w:rsidRPr="00907FD5" w:rsidRDefault="00264FDE" w:rsidP="00264FDE">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nadawać się do utylizacji</w:t>
      </w:r>
      <w:r>
        <w:rPr>
          <w:rFonts w:ascii="Tahoma" w:hAnsi="Tahoma" w:cs="Tahoma"/>
          <w:sz w:val="22"/>
          <w:szCs w:val="22"/>
        </w:rPr>
        <w:t>,</w:t>
      </w:r>
    </w:p>
    <w:p w:rsidR="00264FDE" w:rsidRPr="00907FD5" w:rsidRDefault="00264FDE" w:rsidP="00264FDE">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być odporny na udary i uderzenia</w:t>
      </w:r>
      <w:r>
        <w:rPr>
          <w:rFonts w:ascii="Tahoma" w:hAnsi="Tahoma" w:cs="Tahoma"/>
          <w:sz w:val="22"/>
          <w:szCs w:val="22"/>
        </w:rPr>
        <w:t>,</w:t>
      </w:r>
      <w:r w:rsidRPr="00907FD5">
        <w:rPr>
          <w:rFonts w:ascii="Tahoma" w:hAnsi="Tahoma" w:cs="Tahoma"/>
          <w:sz w:val="22"/>
          <w:szCs w:val="22"/>
        </w:rPr>
        <w:t xml:space="preserve"> </w:t>
      </w:r>
    </w:p>
    <w:p w:rsidR="00264FDE" w:rsidRPr="00907FD5" w:rsidRDefault="00264FDE" w:rsidP="00264FDE">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być odpor</w:t>
      </w:r>
      <w:r>
        <w:rPr>
          <w:rFonts w:ascii="Tahoma" w:hAnsi="Tahoma" w:cs="Tahoma"/>
          <w:sz w:val="22"/>
          <w:szCs w:val="22"/>
        </w:rPr>
        <w:t>ny na pękanie,</w:t>
      </w:r>
      <w:r w:rsidRPr="00907FD5">
        <w:rPr>
          <w:rFonts w:ascii="Tahoma" w:hAnsi="Tahoma" w:cs="Tahoma"/>
          <w:sz w:val="22"/>
          <w:szCs w:val="22"/>
        </w:rPr>
        <w:t xml:space="preserve"> </w:t>
      </w:r>
    </w:p>
    <w:p w:rsidR="00264FDE" w:rsidRPr="00907FD5" w:rsidRDefault="00264FDE" w:rsidP="00264FDE">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być odporny na temperatury w zakresie od ok. - 30 do + 80 stopni Celsjusza</w:t>
      </w:r>
      <w:r>
        <w:rPr>
          <w:rFonts w:ascii="Tahoma" w:hAnsi="Tahoma" w:cs="Tahoma"/>
          <w:sz w:val="22"/>
          <w:szCs w:val="22"/>
        </w:rPr>
        <w:t>,</w:t>
      </w:r>
    </w:p>
    <w:p w:rsidR="00264FDE" w:rsidRPr="00907FD5" w:rsidRDefault="00264FDE" w:rsidP="00264FDE">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xml:space="preserve">- musi być odporny na zmienne warunki atmosferyczne, </w:t>
      </w:r>
    </w:p>
    <w:p w:rsidR="00264FDE" w:rsidRDefault="00264FDE" w:rsidP="00264FDE">
      <w:pPr>
        <w:pStyle w:val="Akapitzlist"/>
        <w:autoSpaceDE w:val="0"/>
        <w:autoSpaceDN w:val="0"/>
        <w:adjustRightInd w:val="0"/>
        <w:jc w:val="both"/>
        <w:rPr>
          <w:rFonts w:ascii="NimbusSanL-Regu" w:hAnsi="NimbusSanL-Regu" w:cs="NimbusSanL-Regu"/>
          <w:sz w:val="25"/>
          <w:szCs w:val="25"/>
        </w:rPr>
      </w:pPr>
      <w:r w:rsidRPr="00907FD5">
        <w:rPr>
          <w:rFonts w:ascii="Tahoma" w:hAnsi="Tahoma" w:cs="Tahoma"/>
          <w:sz w:val="22"/>
          <w:szCs w:val="22"/>
        </w:rPr>
        <w:t>- musi być zabarwiony w całej masie</w:t>
      </w:r>
      <w:r w:rsidRPr="00907FD5">
        <w:rPr>
          <w:rFonts w:ascii="NimbusSanL-Regu" w:hAnsi="NimbusSanL-Regu" w:cs="NimbusSanL-Regu"/>
          <w:sz w:val="25"/>
          <w:szCs w:val="25"/>
        </w:rPr>
        <w:t>,</w:t>
      </w:r>
    </w:p>
    <w:p w:rsidR="00264FDE" w:rsidRPr="00907FD5" w:rsidRDefault="00264FDE" w:rsidP="00264FDE">
      <w:pPr>
        <w:pStyle w:val="Akapitzlist"/>
        <w:autoSpaceDE w:val="0"/>
        <w:autoSpaceDN w:val="0"/>
        <w:adjustRightInd w:val="0"/>
        <w:jc w:val="both"/>
        <w:rPr>
          <w:rFonts w:ascii="Tahoma" w:hAnsi="Tahoma" w:cs="Tahoma"/>
          <w:sz w:val="22"/>
          <w:szCs w:val="22"/>
        </w:rPr>
      </w:pPr>
      <w:r w:rsidRPr="00FD6900">
        <w:rPr>
          <w:rFonts w:ascii="Tahoma" w:hAnsi="Tahoma" w:cs="Tahoma"/>
          <w:sz w:val="22"/>
          <w:szCs w:val="22"/>
        </w:rPr>
        <w:t>- musi być odporny na odbarwienie powodowane przez promieniowanie UV</w:t>
      </w:r>
      <w:r>
        <w:rPr>
          <w:rFonts w:ascii="NimbusSanL-Regu" w:hAnsi="NimbusSanL-Regu" w:cs="NimbusSanL-Regu"/>
          <w:sz w:val="22"/>
          <w:szCs w:val="22"/>
        </w:rPr>
        <w:t>.</w:t>
      </w:r>
    </w:p>
    <w:p w:rsidR="00264FDE" w:rsidRPr="00002801" w:rsidRDefault="00264FDE" w:rsidP="006F4729">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Transport siedzisk</w:t>
      </w:r>
      <w:r w:rsidRPr="00D4509B">
        <w:rPr>
          <w:rFonts w:ascii="Tahoma" w:hAnsi="Tahoma" w:cs="Tahoma"/>
          <w:sz w:val="22"/>
          <w:szCs w:val="22"/>
        </w:rPr>
        <w:t xml:space="preserve"> na miejsce montażu.</w:t>
      </w:r>
    </w:p>
    <w:p w:rsidR="00264FDE" w:rsidRDefault="00264FDE" w:rsidP="006F4729">
      <w:pPr>
        <w:numPr>
          <w:ilvl w:val="0"/>
          <w:numId w:val="44"/>
        </w:numPr>
        <w:autoSpaceDE w:val="0"/>
        <w:autoSpaceDN w:val="0"/>
        <w:adjustRightInd w:val="0"/>
        <w:jc w:val="both"/>
        <w:rPr>
          <w:rFonts w:ascii="Tahoma" w:hAnsi="Tahoma" w:cs="Tahoma"/>
          <w:sz w:val="22"/>
          <w:szCs w:val="22"/>
        </w:rPr>
      </w:pPr>
      <w:r w:rsidRPr="00D4509B">
        <w:rPr>
          <w:rFonts w:ascii="Tahoma" w:hAnsi="Tahoma" w:cs="Tahoma"/>
          <w:sz w:val="22"/>
          <w:szCs w:val="22"/>
        </w:rPr>
        <w:t>Przygotowanie betonowego podłoża do mo</w:t>
      </w:r>
      <w:r>
        <w:rPr>
          <w:rFonts w:ascii="Tahoma" w:hAnsi="Tahoma" w:cs="Tahoma"/>
          <w:sz w:val="22"/>
          <w:szCs w:val="22"/>
        </w:rPr>
        <w:t>ntażu nowych siedzisk</w:t>
      </w:r>
      <w:r w:rsidRPr="00D4509B">
        <w:rPr>
          <w:rFonts w:ascii="Tahoma" w:hAnsi="Tahoma" w:cs="Tahoma"/>
          <w:sz w:val="22"/>
          <w:szCs w:val="22"/>
        </w:rPr>
        <w:t xml:space="preserve"> (uzupełnienie </w:t>
      </w:r>
      <w:r>
        <w:rPr>
          <w:rFonts w:ascii="Tahoma" w:hAnsi="Tahoma" w:cs="Tahoma"/>
          <w:sz w:val="22"/>
          <w:szCs w:val="22"/>
        </w:rPr>
        <w:t>zaprawami naprawczymi do betonów miejsc montażowych po starych siedziskach, e</w:t>
      </w:r>
      <w:r w:rsidRPr="00D4509B">
        <w:rPr>
          <w:rFonts w:ascii="Tahoma" w:hAnsi="Tahoma" w:cs="Tahoma"/>
          <w:sz w:val="22"/>
          <w:szCs w:val="22"/>
        </w:rPr>
        <w:t>wentualnych ubytków</w:t>
      </w:r>
      <w:r>
        <w:rPr>
          <w:rFonts w:ascii="Tahoma" w:hAnsi="Tahoma" w:cs="Tahoma"/>
          <w:sz w:val="22"/>
          <w:szCs w:val="22"/>
        </w:rPr>
        <w:t xml:space="preserve"> i spękań</w:t>
      </w:r>
      <w:r w:rsidRPr="00D4509B">
        <w:rPr>
          <w:rFonts w:ascii="Tahoma" w:hAnsi="Tahoma" w:cs="Tahoma"/>
          <w:sz w:val="22"/>
          <w:szCs w:val="22"/>
        </w:rPr>
        <w:t>, oczyszczenie).</w:t>
      </w:r>
    </w:p>
    <w:p w:rsidR="00264FDE" w:rsidRPr="00002801" w:rsidRDefault="00264FDE" w:rsidP="006F4729">
      <w:pPr>
        <w:numPr>
          <w:ilvl w:val="0"/>
          <w:numId w:val="44"/>
        </w:numPr>
        <w:autoSpaceDE w:val="0"/>
        <w:autoSpaceDN w:val="0"/>
        <w:adjustRightInd w:val="0"/>
        <w:jc w:val="both"/>
        <w:rPr>
          <w:rFonts w:ascii="Tahoma" w:hAnsi="Tahoma" w:cs="Tahoma"/>
          <w:sz w:val="22"/>
          <w:szCs w:val="22"/>
        </w:rPr>
      </w:pPr>
      <w:r>
        <w:rPr>
          <w:rFonts w:ascii="Tahoma" w:hAnsi="Tahoma" w:cs="Tahoma"/>
          <w:sz w:val="22"/>
          <w:szCs w:val="22"/>
        </w:rPr>
        <w:t xml:space="preserve">Montaż siedzisk bezpośrednio do betonowej powierzchni za pomocą trzech szt. kotew mechanicznych stalowych cynkowanych ϕ 10 mm długość 80 mm. Nowe siedziska należy </w:t>
      </w:r>
      <w:r>
        <w:rPr>
          <w:rFonts w:ascii="Tahoma" w:hAnsi="Tahoma" w:cs="Tahoma"/>
          <w:sz w:val="22"/>
          <w:szCs w:val="22"/>
        </w:rPr>
        <w:lastRenderedPageBreak/>
        <w:t>montować w miejscu starych, zachowując ilość siedzisk i ich rozmieszczenie w rzędach.</w:t>
      </w:r>
      <w:r w:rsidRPr="008E2406">
        <w:rPr>
          <w:rFonts w:ascii="NimbusSanL-Regu" w:hAnsi="NimbusSanL-Regu" w:cs="NimbusSanL-Regu"/>
          <w:sz w:val="25"/>
          <w:szCs w:val="25"/>
        </w:rPr>
        <w:t xml:space="preserve"> </w:t>
      </w:r>
      <w:r>
        <w:rPr>
          <w:rFonts w:ascii="Tahoma" w:hAnsi="Tahoma" w:cs="Tahoma"/>
          <w:sz w:val="22"/>
          <w:szCs w:val="22"/>
        </w:rPr>
        <w:t>W związku z tym</w:t>
      </w:r>
      <w:r w:rsidRPr="008E2406">
        <w:rPr>
          <w:rFonts w:ascii="Tahoma" w:hAnsi="Tahoma" w:cs="Tahoma"/>
          <w:sz w:val="22"/>
          <w:szCs w:val="22"/>
        </w:rPr>
        <w:t xml:space="preserve"> Wykonawca przed przystą</w:t>
      </w:r>
      <w:r>
        <w:rPr>
          <w:rFonts w:ascii="Tahoma" w:hAnsi="Tahoma" w:cs="Tahoma"/>
          <w:sz w:val="22"/>
          <w:szCs w:val="22"/>
        </w:rPr>
        <w:t>pieniem do montażu siedzisk</w:t>
      </w:r>
      <w:r w:rsidRPr="008E2406">
        <w:rPr>
          <w:rFonts w:ascii="Tahoma" w:hAnsi="Tahoma" w:cs="Tahoma"/>
          <w:sz w:val="22"/>
          <w:szCs w:val="22"/>
        </w:rPr>
        <w:t xml:space="preserve"> dokona szczegółowych pomiarów</w:t>
      </w:r>
      <w:r>
        <w:rPr>
          <w:rFonts w:ascii="NimbusSanL-Regu" w:hAnsi="NimbusSanL-Regu" w:cs="NimbusSanL-Regu"/>
          <w:sz w:val="25"/>
          <w:szCs w:val="25"/>
        </w:rPr>
        <w:t>.</w:t>
      </w:r>
      <w:r>
        <w:rPr>
          <w:rFonts w:ascii="Tahoma" w:hAnsi="Tahoma" w:cs="Tahoma"/>
          <w:sz w:val="22"/>
          <w:szCs w:val="22"/>
        </w:rPr>
        <w:t xml:space="preserve"> Zamawiający dopuszcza inny sposób mocowania siedzisk jeżeli wymagany jest on przez producenta siedzisk w celu zachowania wymogów gwarancyjnych.</w:t>
      </w:r>
    </w:p>
    <w:p w:rsidR="00264FDE" w:rsidRPr="006F4729" w:rsidRDefault="00264FDE" w:rsidP="006F4729">
      <w:pPr>
        <w:pStyle w:val="Akapitzlist"/>
        <w:numPr>
          <w:ilvl w:val="0"/>
          <w:numId w:val="45"/>
        </w:numPr>
        <w:autoSpaceDE w:val="0"/>
        <w:autoSpaceDN w:val="0"/>
        <w:adjustRightInd w:val="0"/>
        <w:jc w:val="both"/>
        <w:rPr>
          <w:rFonts w:ascii="Tahoma" w:hAnsi="Tahoma" w:cs="Tahoma"/>
          <w:sz w:val="22"/>
          <w:szCs w:val="22"/>
        </w:rPr>
      </w:pPr>
      <w:r w:rsidRPr="006F4729">
        <w:rPr>
          <w:rFonts w:ascii="Tahoma" w:hAnsi="Tahoma" w:cs="Tahoma"/>
          <w:sz w:val="22"/>
          <w:szCs w:val="22"/>
        </w:rPr>
        <w:t>Zakup i dostawa z rozładunkiem w miejsce na terenie Mrągowa, wskazane przez Zamawiającego dodatkowych 100 szt. siedzisk opisanych w pkt. b z przeznaczeniem na wymianę po ewentualnych uszkodzeniach.</w:t>
      </w:r>
    </w:p>
    <w:p w:rsidR="0085796B" w:rsidRPr="00A43205" w:rsidRDefault="0085796B" w:rsidP="006F4729">
      <w:pPr>
        <w:numPr>
          <w:ilvl w:val="0"/>
          <w:numId w:val="7"/>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85796B" w:rsidRPr="00A43205" w:rsidRDefault="0085796B" w:rsidP="006F4729">
      <w:pPr>
        <w:numPr>
          <w:ilvl w:val="1"/>
          <w:numId w:val="7"/>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85796B" w:rsidRPr="00264FDE" w:rsidRDefault="0085796B" w:rsidP="006F4729">
      <w:pPr>
        <w:numPr>
          <w:ilvl w:val="1"/>
          <w:numId w:val="7"/>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85796B" w:rsidRDefault="0085796B" w:rsidP="008B7BBF">
      <w:pPr>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w:t>
      </w:r>
      <w:r w:rsidRPr="00F4133C">
        <w:rPr>
          <w:rFonts w:ascii="Tahoma" w:hAnsi="Tahoma" w:cs="Tahoma"/>
          <w:sz w:val="22"/>
          <w:szCs w:val="22"/>
        </w:rPr>
        <w:t xml:space="preserve">– </w:t>
      </w:r>
      <w:r w:rsidRPr="00F4133C">
        <w:rPr>
          <w:rFonts w:ascii="Tahoma" w:hAnsi="Tahoma" w:cs="Tahoma"/>
          <w:b/>
          <w:sz w:val="22"/>
          <w:szCs w:val="22"/>
        </w:rPr>
        <w:t>jest przede wszystkim specyfikacja istotnych warunków zamówienia</w:t>
      </w:r>
      <w:r w:rsidRPr="00F4133C">
        <w:rPr>
          <w:rFonts w:ascii="Tahoma" w:hAnsi="Tahoma" w:cs="Tahoma"/>
          <w:sz w:val="22"/>
          <w:szCs w:val="22"/>
        </w:rPr>
        <w:t>.</w:t>
      </w:r>
      <w:r w:rsidRPr="00D92D41">
        <w:rPr>
          <w:rFonts w:ascii="Tahoma" w:hAnsi="Tahoma" w:cs="Tahoma"/>
          <w:sz w:val="22"/>
          <w:szCs w:val="22"/>
        </w:rPr>
        <w:t xml:space="preserve"> </w:t>
      </w:r>
    </w:p>
    <w:p w:rsidR="0085796B" w:rsidRPr="00952737" w:rsidRDefault="0085796B" w:rsidP="008B7BBF">
      <w:pPr>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85796B" w:rsidRPr="00D92D41" w:rsidRDefault="0085796B" w:rsidP="006F4729">
      <w:pPr>
        <w:numPr>
          <w:ilvl w:val="0"/>
          <w:numId w:val="7"/>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zobowiązuje się do wykonania wszystkich robót niezbędnych do osiągnięcia rezultatu określonego w ust. 2, niezależnie od tego, czy wynikają one wprost z </w:t>
      </w:r>
      <w:r w:rsidR="00A724B9">
        <w:rPr>
          <w:rFonts w:ascii="Tahoma" w:hAnsi="Tahoma" w:cs="Tahoma"/>
          <w:sz w:val="22"/>
          <w:szCs w:val="22"/>
        </w:rPr>
        <w:t xml:space="preserve">dokumentów wymienionych w ust. </w:t>
      </w:r>
      <w:r w:rsidR="00A724B9" w:rsidRPr="00264FDE">
        <w:rPr>
          <w:rFonts w:ascii="Tahoma" w:hAnsi="Tahoma" w:cs="Tahoma"/>
          <w:sz w:val="22"/>
          <w:szCs w:val="22"/>
        </w:rPr>
        <w:t>3</w:t>
      </w:r>
      <w:r w:rsidRPr="00264FDE">
        <w:rPr>
          <w:rFonts w:ascii="Tahoma" w:hAnsi="Tahoma" w:cs="Tahoma"/>
          <w:sz w:val="22"/>
          <w:szCs w:val="22"/>
        </w:rPr>
        <w:t>.</w:t>
      </w:r>
    </w:p>
    <w:p w:rsidR="0085796B" w:rsidRPr="00D92D41" w:rsidRDefault="0085796B" w:rsidP="006F4729">
      <w:pPr>
        <w:numPr>
          <w:ilvl w:val="0"/>
          <w:numId w:val="7"/>
        </w:numPr>
        <w:autoSpaceDE w:val="0"/>
        <w:autoSpaceDN w:val="0"/>
        <w:adjustRightInd w:val="0"/>
        <w:jc w:val="both"/>
        <w:rPr>
          <w:rFonts w:ascii="Tahoma" w:hAnsi="Tahoma" w:cs="Tahoma"/>
          <w:sz w:val="22"/>
          <w:szCs w:val="22"/>
        </w:rPr>
      </w:pPr>
      <w:r w:rsidRPr="00D92D41">
        <w:rPr>
          <w:rFonts w:ascii="Tahoma" w:hAnsi="Tahoma" w:cs="Tahoma"/>
          <w:sz w:val="22"/>
          <w:szCs w:val="22"/>
        </w:rPr>
        <w:t>Ponadto przedmiot zamówienia obejmuje:</w:t>
      </w:r>
    </w:p>
    <w:p w:rsidR="0085796B" w:rsidRPr="00D92D41" w:rsidRDefault="0085796B" w:rsidP="006F4729">
      <w:pPr>
        <w:widowControl w:val="0"/>
        <w:numPr>
          <w:ilvl w:val="0"/>
          <w:numId w:val="8"/>
        </w:numPr>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85796B" w:rsidRPr="00D92D41" w:rsidRDefault="0085796B" w:rsidP="006F4729">
      <w:pPr>
        <w:widowControl w:val="0"/>
        <w:numPr>
          <w:ilvl w:val="0"/>
          <w:numId w:val="8"/>
        </w:numPr>
        <w:jc w:val="both"/>
        <w:rPr>
          <w:rFonts w:ascii="Tahoma" w:hAnsi="Tahoma" w:cs="Tahoma"/>
          <w:bCs/>
          <w:snapToGrid w:val="0"/>
          <w:sz w:val="22"/>
          <w:szCs w:val="22"/>
        </w:rPr>
      </w:pPr>
      <w:r w:rsidRPr="00D92D41">
        <w:rPr>
          <w:rFonts w:ascii="Tahoma" w:hAnsi="Tahoma" w:cs="Tahoma"/>
          <w:bCs/>
          <w:snapToGrid w:val="0"/>
          <w:sz w:val="22"/>
          <w:szCs w:val="22"/>
        </w:rPr>
        <w:t xml:space="preserve">ponoszenie wszelkich kosztów związanych z </w:t>
      </w:r>
      <w:r>
        <w:rPr>
          <w:rFonts w:ascii="Tahoma" w:hAnsi="Tahoma" w:cs="Tahoma"/>
          <w:bCs/>
          <w:snapToGrid w:val="0"/>
          <w:sz w:val="22"/>
          <w:szCs w:val="22"/>
        </w:rPr>
        <w:t>ubezpieczeniem placu budowy</w:t>
      </w:r>
      <w:r w:rsidRPr="00D92D41">
        <w:rPr>
          <w:rFonts w:ascii="Tahoma" w:hAnsi="Tahoma" w:cs="Tahoma"/>
          <w:bCs/>
          <w:snapToGrid w:val="0"/>
          <w:sz w:val="22"/>
          <w:szCs w:val="22"/>
        </w:rPr>
        <w:t>,</w:t>
      </w:r>
    </w:p>
    <w:p w:rsidR="0085796B" w:rsidRPr="008A182C" w:rsidRDefault="0085796B" w:rsidP="006F4729">
      <w:pPr>
        <w:widowControl w:val="0"/>
        <w:numPr>
          <w:ilvl w:val="0"/>
          <w:numId w:val="8"/>
        </w:numPr>
        <w:jc w:val="both"/>
        <w:rPr>
          <w:rFonts w:ascii="Tahoma" w:hAnsi="Tahoma" w:cs="Tahoma"/>
          <w:bCs/>
          <w:snapToGrid w:val="0"/>
          <w:sz w:val="22"/>
          <w:szCs w:val="22"/>
        </w:rPr>
      </w:pPr>
      <w:r w:rsidRPr="008A182C">
        <w:rPr>
          <w:rFonts w:ascii="Tahoma" w:hAnsi="Tahoma" w:cs="Tahoma"/>
          <w:bCs/>
          <w:snapToGrid w:val="0"/>
          <w:sz w:val="22"/>
          <w:szCs w:val="22"/>
        </w:rPr>
        <w:t>zorganizowanie i zabezpieczenie terenu budowy zapewnienie stałego utrzymania porządku i czystości wewnątrz i bezpośrednio na zewnątrz terenu budowy oraz utrzymanie w stanie estetycznym ogrodzeń i obiektów tymczasowych budowy,</w:t>
      </w:r>
    </w:p>
    <w:p w:rsidR="0085796B" w:rsidRPr="00D92D41" w:rsidRDefault="0085796B" w:rsidP="006F4729">
      <w:pPr>
        <w:widowControl w:val="0"/>
        <w:numPr>
          <w:ilvl w:val="0"/>
          <w:numId w:val="8"/>
        </w:numPr>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85796B" w:rsidRPr="00D92D41" w:rsidRDefault="0085796B" w:rsidP="006F4729">
      <w:pPr>
        <w:widowControl w:val="0"/>
        <w:numPr>
          <w:ilvl w:val="0"/>
          <w:numId w:val="8"/>
        </w:numPr>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85796B" w:rsidRDefault="0085796B" w:rsidP="006F4729">
      <w:pPr>
        <w:widowControl w:val="0"/>
        <w:numPr>
          <w:ilvl w:val="0"/>
          <w:numId w:val="7"/>
        </w:numPr>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w:t>
      </w:r>
      <w:r w:rsidR="00C0530A">
        <w:rPr>
          <w:rFonts w:ascii="Tahoma" w:hAnsi="Tahoma" w:cs="Tahoma"/>
          <w:bCs/>
          <w:snapToGrid w:val="0"/>
          <w:sz w:val="22"/>
          <w:szCs w:val="22"/>
        </w:rPr>
        <w:t>założonych</w:t>
      </w:r>
      <w:r w:rsidRPr="00D92D41">
        <w:rPr>
          <w:rFonts w:ascii="Tahoma" w:hAnsi="Tahoma" w:cs="Tahoma"/>
          <w:bCs/>
          <w:snapToGrid w:val="0"/>
          <w:sz w:val="22"/>
          <w:szCs w:val="22"/>
        </w:rPr>
        <w:t>.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2</w:t>
      </w:r>
    </w:p>
    <w:p w:rsidR="0085796B" w:rsidRPr="00D92D41" w:rsidRDefault="0085796B" w:rsidP="006F4729">
      <w:pPr>
        <w:numPr>
          <w:ilvl w:val="0"/>
          <w:numId w:val="9"/>
        </w:numPr>
        <w:autoSpaceDE w:val="0"/>
        <w:autoSpaceDN w:val="0"/>
        <w:adjustRightInd w:val="0"/>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85796B" w:rsidRPr="00D92D41" w:rsidRDefault="0085796B" w:rsidP="006F4729">
      <w:pPr>
        <w:numPr>
          <w:ilvl w:val="0"/>
          <w:numId w:val="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 xml:space="preserve">z </w:t>
      </w:r>
      <w:proofErr w:type="spellStart"/>
      <w:r w:rsidRPr="00D92D41">
        <w:rPr>
          <w:rFonts w:ascii="Tahoma" w:hAnsi="Tahoma" w:cs="Tahoma"/>
          <w:sz w:val="22"/>
          <w:szCs w:val="22"/>
        </w:rPr>
        <w:t>późn</w:t>
      </w:r>
      <w:proofErr w:type="spellEnd"/>
      <w:r w:rsidRPr="00D92D41">
        <w:rPr>
          <w:rFonts w:ascii="Tahoma" w:hAnsi="Tahoma" w:cs="Tahoma"/>
          <w:sz w:val="22"/>
          <w:szCs w:val="22"/>
        </w:rPr>
        <w:t xml:space="preserve">. zm.) </w:t>
      </w:r>
    </w:p>
    <w:p w:rsidR="0085796B" w:rsidRPr="00D92D41" w:rsidRDefault="0085796B" w:rsidP="006F4729">
      <w:pPr>
        <w:numPr>
          <w:ilvl w:val="0"/>
          <w:numId w:val="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będzie przeprowadzać pomiary i badania materiałów oraz robót zgodnie z zasadami kontroli jakości materiałów i </w:t>
      </w:r>
      <w:r>
        <w:rPr>
          <w:rFonts w:ascii="Tahoma" w:hAnsi="Tahoma" w:cs="Tahoma"/>
          <w:sz w:val="22"/>
          <w:szCs w:val="22"/>
        </w:rPr>
        <w:t xml:space="preserve">robót </w:t>
      </w:r>
      <w:r w:rsidRPr="00F4133C">
        <w:rPr>
          <w:rFonts w:ascii="Tahoma" w:hAnsi="Tahoma" w:cs="Tahoma"/>
          <w:sz w:val="22"/>
          <w:szCs w:val="22"/>
        </w:rPr>
        <w:t>określonymi w Normach Polskich.</w:t>
      </w:r>
    </w:p>
    <w:p w:rsidR="0085796B" w:rsidRPr="00D92D41" w:rsidRDefault="0085796B" w:rsidP="006F4729">
      <w:pPr>
        <w:numPr>
          <w:ilvl w:val="0"/>
          <w:numId w:val="9"/>
        </w:numPr>
        <w:tabs>
          <w:tab w:val="left" w:pos="426"/>
        </w:tabs>
        <w:jc w:val="both"/>
        <w:rPr>
          <w:rFonts w:ascii="Tahoma" w:hAnsi="Tahoma" w:cs="Tahoma"/>
          <w:sz w:val="22"/>
          <w:szCs w:val="22"/>
        </w:rPr>
      </w:pPr>
      <w:r w:rsidRPr="00D92D41">
        <w:rPr>
          <w:rFonts w:ascii="Tahoma" w:hAnsi="Tahoma" w:cs="Tahoma"/>
          <w:sz w:val="22"/>
          <w:szCs w:val="22"/>
        </w:rPr>
        <w:t xml:space="preserve">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85796B" w:rsidRDefault="0085796B" w:rsidP="008B7BBF">
      <w:pPr>
        <w:autoSpaceDE w:val="0"/>
        <w:autoSpaceDN w:val="0"/>
        <w:adjustRightInd w:val="0"/>
        <w:jc w:val="center"/>
        <w:rPr>
          <w:rFonts w:ascii="Tahoma" w:hAnsi="Tahoma" w:cs="Tahoma"/>
          <w:b/>
          <w:sz w:val="22"/>
          <w:szCs w:val="22"/>
        </w:rPr>
      </w:pP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Termin realizacji umowy</w:t>
      </w: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3</w:t>
      </w:r>
    </w:p>
    <w:p w:rsidR="0085796B" w:rsidRPr="00D92D41" w:rsidRDefault="0085796B" w:rsidP="006F4729">
      <w:pPr>
        <w:numPr>
          <w:ilvl w:val="0"/>
          <w:numId w:val="10"/>
        </w:numPr>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85796B" w:rsidRPr="008A182C" w:rsidRDefault="0085796B" w:rsidP="006F4729">
      <w:pPr>
        <w:numPr>
          <w:ilvl w:val="0"/>
          <w:numId w:val="10"/>
        </w:numPr>
        <w:jc w:val="both"/>
        <w:outlineLvl w:val="0"/>
        <w:rPr>
          <w:rFonts w:ascii="Tahoma" w:hAnsi="Tahoma" w:cs="Tahoma"/>
          <w:sz w:val="22"/>
          <w:szCs w:val="22"/>
        </w:rPr>
      </w:pPr>
      <w:r w:rsidRPr="008A182C">
        <w:rPr>
          <w:rFonts w:ascii="Tahoma" w:hAnsi="Tahoma" w:cs="Tahoma"/>
          <w:sz w:val="22"/>
          <w:szCs w:val="22"/>
        </w:rPr>
        <w:t xml:space="preserve">Termin przekazania terenu budowy </w:t>
      </w:r>
      <w:r w:rsidRPr="008A182C">
        <w:rPr>
          <w:rFonts w:ascii="Tahoma" w:hAnsi="Tahoma" w:cs="Tahoma"/>
          <w:b/>
          <w:sz w:val="22"/>
          <w:szCs w:val="22"/>
        </w:rPr>
        <w:t>w ciągu 5 dni</w:t>
      </w:r>
      <w:r w:rsidRPr="008A182C">
        <w:rPr>
          <w:rFonts w:ascii="Tahoma" w:hAnsi="Tahoma" w:cs="Tahoma"/>
          <w:sz w:val="22"/>
          <w:szCs w:val="22"/>
        </w:rPr>
        <w:t xml:space="preserve"> </w:t>
      </w:r>
      <w:r w:rsidRPr="008A182C">
        <w:rPr>
          <w:rFonts w:ascii="Tahoma" w:hAnsi="Tahoma" w:cs="Tahoma"/>
          <w:b/>
          <w:sz w:val="22"/>
          <w:szCs w:val="22"/>
        </w:rPr>
        <w:t>roboczych</w:t>
      </w:r>
      <w:r w:rsidRPr="008A182C">
        <w:rPr>
          <w:rFonts w:ascii="Tahoma" w:hAnsi="Tahoma" w:cs="Tahoma"/>
          <w:sz w:val="22"/>
          <w:szCs w:val="22"/>
        </w:rPr>
        <w:t xml:space="preserve"> od daty zawarcia niniejszej umowy, Termin zakończenia robót będących przedmiotem umowy – </w:t>
      </w:r>
      <w:r w:rsidR="00264FDE">
        <w:rPr>
          <w:rFonts w:ascii="Tahoma" w:hAnsi="Tahoma" w:cs="Tahoma"/>
          <w:b/>
          <w:sz w:val="22"/>
          <w:szCs w:val="22"/>
          <w:u w:val="single"/>
        </w:rPr>
        <w:t>do 14.06.2019</w:t>
      </w:r>
      <w:r w:rsidRPr="008A182C">
        <w:rPr>
          <w:rFonts w:ascii="Tahoma" w:hAnsi="Tahoma" w:cs="Tahoma"/>
          <w:b/>
          <w:sz w:val="22"/>
          <w:szCs w:val="22"/>
          <w:u w:val="single"/>
        </w:rPr>
        <w:t>r.</w:t>
      </w:r>
      <w:r w:rsidRPr="008A182C">
        <w:rPr>
          <w:rFonts w:ascii="Tahoma" w:hAnsi="Tahoma" w:cs="Tahoma"/>
          <w:sz w:val="22"/>
          <w:szCs w:val="22"/>
        </w:rPr>
        <w:t xml:space="preserve"> </w:t>
      </w:r>
    </w:p>
    <w:p w:rsidR="0085796B" w:rsidRDefault="0085796B" w:rsidP="008B7BBF">
      <w:pPr>
        <w:autoSpaceDE w:val="0"/>
        <w:autoSpaceDN w:val="0"/>
        <w:adjustRightInd w:val="0"/>
        <w:ind w:left="360"/>
        <w:jc w:val="both"/>
        <w:rPr>
          <w:rFonts w:ascii="Tahoma" w:hAnsi="Tahoma" w:cs="Tahoma"/>
          <w:sz w:val="22"/>
          <w:szCs w:val="22"/>
        </w:rPr>
      </w:pPr>
      <w:r w:rsidRPr="00D92D41">
        <w:rPr>
          <w:rFonts w:ascii="Tahoma" w:hAnsi="Tahoma" w:cs="Tahoma"/>
          <w:sz w:val="22"/>
          <w:szCs w:val="22"/>
        </w:rPr>
        <w:t xml:space="preserve">Zakończenie realizacji zamówienia następuje </w:t>
      </w:r>
      <w:r w:rsidR="00F3500E">
        <w:rPr>
          <w:rFonts w:ascii="Tahoma" w:hAnsi="Tahoma" w:cs="Tahoma"/>
          <w:sz w:val="22"/>
          <w:szCs w:val="22"/>
        </w:rPr>
        <w:t xml:space="preserve">w chwili </w:t>
      </w:r>
      <w:r w:rsidR="00DB56B0">
        <w:rPr>
          <w:rFonts w:ascii="Tahoma" w:hAnsi="Tahoma" w:cs="Tahoma"/>
          <w:sz w:val="22"/>
          <w:szCs w:val="22"/>
        </w:rPr>
        <w:t xml:space="preserve">pisemnego </w:t>
      </w:r>
      <w:r w:rsidR="00F3500E">
        <w:rPr>
          <w:rFonts w:ascii="Tahoma" w:hAnsi="Tahoma" w:cs="Tahoma"/>
          <w:sz w:val="22"/>
          <w:szCs w:val="22"/>
        </w:rPr>
        <w:t>zgłoszenia do odbioru.</w:t>
      </w:r>
    </w:p>
    <w:p w:rsidR="00096EAC" w:rsidRPr="00D92D41" w:rsidRDefault="00096EAC" w:rsidP="008B7BBF">
      <w:pPr>
        <w:autoSpaceDE w:val="0"/>
        <w:autoSpaceDN w:val="0"/>
        <w:adjustRightInd w:val="0"/>
        <w:ind w:left="360"/>
        <w:jc w:val="both"/>
        <w:rPr>
          <w:rFonts w:ascii="Tahoma" w:hAnsi="Tahoma" w:cs="Tahoma"/>
          <w:sz w:val="22"/>
          <w:szCs w:val="22"/>
        </w:rPr>
      </w:pPr>
    </w:p>
    <w:p w:rsidR="0085796B" w:rsidRPr="00D92D41" w:rsidRDefault="0085796B" w:rsidP="008A182C">
      <w:pPr>
        <w:autoSpaceDE w:val="0"/>
        <w:autoSpaceDN w:val="0"/>
        <w:adjustRightInd w:val="0"/>
        <w:rPr>
          <w:rFonts w:ascii="Tahoma" w:hAnsi="Tahoma" w:cs="Tahoma"/>
          <w:b/>
          <w:sz w:val="22"/>
          <w:szCs w:val="22"/>
        </w:rPr>
      </w:pPr>
    </w:p>
    <w:p w:rsidR="0085796B" w:rsidRPr="00A43205" w:rsidRDefault="0085796B" w:rsidP="008B7BBF">
      <w:pPr>
        <w:autoSpaceDE w:val="0"/>
        <w:autoSpaceDN w:val="0"/>
        <w:adjustRightInd w:val="0"/>
        <w:jc w:val="center"/>
        <w:rPr>
          <w:rFonts w:ascii="Tahoma" w:hAnsi="Tahoma" w:cs="Tahoma"/>
          <w:b/>
          <w:sz w:val="22"/>
          <w:szCs w:val="22"/>
        </w:rPr>
      </w:pPr>
      <w:r w:rsidRPr="00A43205">
        <w:rPr>
          <w:rFonts w:ascii="Tahoma" w:hAnsi="Tahoma" w:cs="Tahoma"/>
          <w:b/>
          <w:sz w:val="22"/>
          <w:szCs w:val="22"/>
        </w:rPr>
        <w:t>Wynagrodzenie Wykonawcy</w:t>
      </w:r>
    </w:p>
    <w:p w:rsidR="0085796B" w:rsidRPr="00A43205" w:rsidRDefault="008A182C"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Pr="00264FDE">
        <w:rPr>
          <w:rFonts w:ascii="Tahoma" w:hAnsi="Tahoma" w:cs="Tahoma"/>
          <w:b/>
          <w:sz w:val="22"/>
          <w:szCs w:val="22"/>
        </w:rPr>
        <w:t>4</w:t>
      </w:r>
    </w:p>
    <w:p w:rsidR="0085796B" w:rsidRPr="00A43205" w:rsidRDefault="0085796B" w:rsidP="006F4729">
      <w:pPr>
        <w:pStyle w:val="Tekstpodstawowy"/>
        <w:numPr>
          <w:ilvl w:val="0"/>
          <w:numId w:val="11"/>
        </w:numPr>
        <w:spacing w:line="240" w:lineRule="auto"/>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w:t>
      </w:r>
      <w:r>
        <w:rPr>
          <w:rFonts w:ascii="Tahoma" w:hAnsi="Tahoma" w:cs="Tahoma"/>
          <w:b w:val="0"/>
          <w:i w:val="0"/>
          <w:snapToGrid w:val="0"/>
          <w:sz w:val="22"/>
          <w:szCs w:val="22"/>
        </w:rPr>
        <w:t xml:space="preserve"> </w:t>
      </w:r>
      <w:r w:rsidR="00A3193C">
        <w:rPr>
          <w:rFonts w:ascii="Tahoma" w:hAnsi="Tahoma" w:cs="Tahoma"/>
          <w:b w:val="0"/>
          <w:i w:val="0"/>
          <w:snapToGrid w:val="0"/>
          <w:sz w:val="22"/>
          <w:szCs w:val="22"/>
        </w:rPr>
        <w:t xml:space="preserve">podane </w:t>
      </w:r>
      <w:r w:rsidRPr="008A182C">
        <w:rPr>
          <w:rFonts w:ascii="Tahoma" w:hAnsi="Tahoma" w:cs="Tahoma"/>
          <w:b w:val="0"/>
          <w:i w:val="0"/>
          <w:snapToGrid w:val="0"/>
          <w:sz w:val="22"/>
          <w:szCs w:val="22"/>
        </w:rPr>
        <w:t>w </w:t>
      </w:r>
      <w:r w:rsidR="00A3193C">
        <w:rPr>
          <w:rFonts w:ascii="Tahoma" w:hAnsi="Tahoma" w:cs="Tahoma"/>
          <w:b w:val="0"/>
          <w:i w:val="0"/>
          <w:snapToGrid w:val="0"/>
          <w:sz w:val="22"/>
          <w:szCs w:val="22"/>
        </w:rPr>
        <w:t>przyjętej ofercie przetargowej tj. w wysokości</w:t>
      </w:r>
      <w:r w:rsidRPr="008A182C">
        <w:rPr>
          <w:rFonts w:ascii="Tahoma" w:hAnsi="Tahoma" w:cs="Tahoma"/>
          <w:b w:val="0"/>
          <w:i w:val="0"/>
          <w:snapToGrid w:val="0"/>
          <w:sz w:val="22"/>
          <w:szCs w:val="22"/>
        </w:rPr>
        <w:t xml:space="preserve"> …………………..zł  (brutto),</w:t>
      </w:r>
      <w:r w:rsidRPr="00A43205">
        <w:rPr>
          <w:rFonts w:ascii="Tahoma" w:hAnsi="Tahoma" w:cs="Tahoma"/>
          <w:b w:val="0"/>
          <w:i w:val="0"/>
          <w:snapToGrid w:val="0"/>
          <w:sz w:val="22"/>
          <w:szCs w:val="22"/>
        </w:rPr>
        <w:t xml:space="preserve"> słownie brutto: ……………… .</w:t>
      </w:r>
    </w:p>
    <w:p w:rsidR="0085796B" w:rsidRPr="006C38BA" w:rsidRDefault="0085796B" w:rsidP="006F4729">
      <w:pPr>
        <w:numPr>
          <w:ilvl w:val="0"/>
          <w:numId w:val="11"/>
        </w:numPr>
        <w:jc w:val="both"/>
        <w:rPr>
          <w:rFonts w:ascii="Tahoma" w:hAnsi="Tahoma" w:cs="Tahoma"/>
          <w:strike/>
          <w:snapToGrid w:val="0"/>
          <w:color w:val="FF0000"/>
          <w:sz w:val="22"/>
          <w:szCs w:val="22"/>
        </w:rPr>
      </w:pPr>
      <w:r w:rsidRPr="00A43205">
        <w:rPr>
          <w:rFonts w:ascii="Tahoma" w:hAnsi="Tahoma" w:cs="Tahoma"/>
          <w:snapToGrid w:val="0"/>
          <w:sz w:val="22"/>
          <w:szCs w:val="22"/>
        </w:rPr>
        <w:t>Cena obejmuje wszystki</w:t>
      </w:r>
      <w:r>
        <w:rPr>
          <w:rFonts w:ascii="Tahoma" w:hAnsi="Tahoma" w:cs="Tahoma"/>
          <w:snapToGrid w:val="0"/>
          <w:sz w:val="22"/>
          <w:szCs w:val="22"/>
        </w:rPr>
        <w:t>e prace określone w specyfikacji istotnych warunków zamówienia</w:t>
      </w:r>
      <w:r w:rsidRPr="00A43205">
        <w:rPr>
          <w:rFonts w:ascii="Tahoma" w:hAnsi="Tahoma" w:cs="Tahoma"/>
          <w:snapToGrid w:val="0"/>
          <w:sz w:val="22"/>
          <w:szCs w:val="22"/>
        </w:rPr>
        <w:t xml:space="preserve">. </w:t>
      </w:r>
    </w:p>
    <w:p w:rsidR="0085796B" w:rsidRPr="00D92D41" w:rsidRDefault="0085796B" w:rsidP="006F4729">
      <w:pPr>
        <w:numPr>
          <w:ilvl w:val="0"/>
          <w:numId w:val="11"/>
        </w:numPr>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85796B" w:rsidRDefault="0085796B" w:rsidP="006F4729">
      <w:pPr>
        <w:numPr>
          <w:ilvl w:val="0"/>
          <w:numId w:val="11"/>
        </w:numPr>
        <w:jc w:val="both"/>
        <w:rPr>
          <w:rFonts w:ascii="Tahoma" w:hAnsi="Tahoma" w:cs="Tahoma"/>
          <w:snapToGrid w:val="0"/>
          <w:sz w:val="22"/>
          <w:szCs w:val="22"/>
        </w:rPr>
      </w:pPr>
      <w:r w:rsidRPr="008A182C">
        <w:rPr>
          <w:rFonts w:ascii="Tahoma" w:hAnsi="Tahoma" w:cs="Tahoma"/>
          <w:snapToGrid w:val="0"/>
          <w:sz w:val="22"/>
          <w:szCs w:val="22"/>
        </w:rPr>
        <w:t>Wynagrodzenie o którym mowa w ust. 1 zostało wyliczone w oparciu o dokumentację określoną w </w:t>
      </w:r>
      <w:r w:rsidRPr="008A182C">
        <w:rPr>
          <w:rFonts w:ascii="Tahoma" w:hAnsi="Tahoma" w:cs="Tahoma"/>
          <w:b/>
          <w:sz w:val="22"/>
          <w:szCs w:val="22"/>
        </w:rPr>
        <w:t>§ 1 ust. </w:t>
      </w:r>
      <w:r w:rsidR="009D5EC1" w:rsidRPr="00F24FFA">
        <w:rPr>
          <w:rFonts w:ascii="Tahoma" w:hAnsi="Tahoma" w:cs="Tahoma"/>
          <w:b/>
          <w:sz w:val="22"/>
          <w:szCs w:val="22"/>
        </w:rPr>
        <w:t>3</w:t>
      </w:r>
      <w:r w:rsidRPr="008A182C">
        <w:rPr>
          <w:rFonts w:ascii="Tahoma" w:hAnsi="Tahoma" w:cs="Tahoma"/>
          <w:snapToGrid w:val="0"/>
          <w:sz w:val="22"/>
          <w:szCs w:val="22"/>
        </w:rPr>
        <w:t>. W przypadku zmiany przez władzę ustawodawczą określonej w ust. 1 procentowej stawki podatku VAT, kwota brutto niefakturowanej części wynagrodzenia zostanie aneksem do niniejszej umowy odpowiednio dostosowana.</w:t>
      </w:r>
    </w:p>
    <w:p w:rsidR="004A542E" w:rsidRPr="008A182C" w:rsidRDefault="004A542E" w:rsidP="004A542E">
      <w:pPr>
        <w:ind w:left="360"/>
        <w:jc w:val="both"/>
        <w:rPr>
          <w:rFonts w:ascii="Tahoma" w:hAnsi="Tahoma" w:cs="Tahoma"/>
          <w:snapToGrid w:val="0"/>
          <w:sz w:val="22"/>
          <w:szCs w:val="22"/>
        </w:rPr>
      </w:pP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Płatność</w:t>
      </w:r>
    </w:p>
    <w:p w:rsidR="0085796B" w:rsidRPr="00264FDE" w:rsidRDefault="008A182C" w:rsidP="008B7BBF">
      <w:pPr>
        <w:autoSpaceDE w:val="0"/>
        <w:autoSpaceDN w:val="0"/>
        <w:adjustRightInd w:val="0"/>
        <w:jc w:val="center"/>
        <w:rPr>
          <w:rFonts w:ascii="Tahoma" w:hAnsi="Tahoma" w:cs="Tahoma"/>
          <w:b/>
          <w:sz w:val="22"/>
          <w:szCs w:val="22"/>
        </w:rPr>
      </w:pPr>
      <w:r w:rsidRPr="00264FDE">
        <w:rPr>
          <w:rFonts w:ascii="Tahoma" w:hAnsi="Tahoma" w:cs="Tahoma"/>
          <w:b/>
          <w:sz w:val="22"/>
          <w:szCs w:val="22"/>
        </w:rPr>
        <w:t>§ 5</w:t>
      </w:r>
    </w:p>
    <w:p w:rsidR="0085796B" w:rsidRDefault="0085796B" w:rsidP="006F4729">
      <w:pPr>
        <w:numPr>
          <w:ilvl w:val="0"/>
          <w:numId w:val="12"/>
        </w:numPr>
        <w:autoSpaceDE w:val="0"/>
        <w:autoSpaceDN w:val="0"/>
        <w:adjustRightInd w:val="0"/>
        <w:jc w:val="both"/>
        <w:rPr>
          <w:rFonts w:ascii="Tahoma" w:hAnsi="Tahoma" w:cs="Tahoma"/>
          <w:sz w:val="22"/>
          <w:szCs w:val="22"/>
        </w:rPr>
      </w:pPr>
      <w:r w:rsidRPr="00A43205">
        <w:rPr>
          <w:rFonts w:ascii="Tahoma" w:hAnsi="Tahoma" w:cs="Tahoma"/>
          <w:sz w:val="22"/>
          <w:szCs w:val="22"/>
        </w:rPr>
        <w:t>Wynagrodzeni</w:t>
      </w:r>
      <w:r w:rsidR="008A182C">
        <w:rPr>
          <w:rFonts w:ascii="Tahoma" w:hAnsi="Tahoma" w:cs="Tahoma"/>
          <w:sz w:val="22"/>
          <w:szCs w:val="22"/>
        </w:rPr>
        <w:t xml:space="preserve">e Wykonawcy, o którym mowa w </w:t>
      </w:r>
      <w:r w:rsidR="008A182C" w:rsidRPr="00F24FFA">
        <w:rPr>
          <w:rFonts w:ascii="Tahoma" w:hAnsi="Tahoma" w:cs="Tahoma"/>
          <w:sz w:val="22"/>
          <w:szCs w:val="22"/>
        </w:rPr>
        <w:t>§ 4</w:t>
      </w:r>
      <w:r w:rsidRPr="00A43205">
        <w:rPr>
          <w:rFonts w:ascii="Tahoma" w:hAnsi="Tahoma" w:cs="Tahoma"/>
          <w:sz w:val="22"/>
          <w:szCs w:val="22"/>
        </w:rPr>
        <w:t xml:space="preserve"> niniejszej umowy, rozliczane będzi</w:t>
      </w:r>
      <w:r>
        <w:rPr>
          <w:rFonts w:ascii="Tahoma" w:hAnsi="Tahoma" w:cs="Tahoma"/>
          <w:sz w:val="22"/>
          <w:szCs w:val="22"/>
        </w:rPr>
        <w:t>e jednorazowo</w:t>
      </w:r>
      <w:r w:rsidRPr="00A43205">
        <w:rPr>
          <w:rFonts w:ascii="Tahoma" w:hAnsi="Tahoma" w:cs="Tahoma"/>
          <w:sz w:val="22"/>
          <w:szCs w:val="22"/>
        </w:rPr>
        <w:t xml:space="preserve"> na podstawie faktury VAT wystawianej przez Wykonawcę w oparciu o protokół odbioru końcowego, zatwierdzony przez </w:t>
      </w:r>
      <w:r>
        <w:rPr>
          <w:rFonts w:ascii="Tahoma" w:hAnsi="Tahoma" w:cs="Tahoma"/>
          <w:sz w:val="22"/>
          <w:szCs w:val="22"/>
        </w:rPr>
        <w:t xml:space="preserve">Zamawiającego lub </w:t>
      </w:r>
      <w:r w:rsidRPr="00A43205">
        <w:rPr>
          <w:rFonts w:ascii="Tahoma" w:hAnsi="Tahoma" w:cs="Tahoma"/>
          <w:sz w:val="22"/>
          <w:szCs w:val="22"/>
        </w:rPr>
        <w:t>Inspektora nadzoru inwestorskiego.</w:t>
      </w:r>
    </w:p>
    <w:p w:rsidR="0085796B" w:rsidRPr="00F4133C" w:rsidRDefault="0085796B" w:rsidP="006F4729">
      <w:pPr>
        <w:numPr>
          <w:ilvl w:val="0"/>
          <w:numId w:val="12"/>
        </w:numPr>
        <w:jc w:val="both"/>
        <w:rPr>
          <w:rFonts w:ascii="Tahoma" w:hAnsi="Tahoma" w:cs="Tahoma"/>
          <w:sz w:val="22"/>
          <w:szCs w:val="22"/>
        </w:rPr>
      </w:pPr>
      <w:r w:rsidRPr="00F4133C">
        <w:rPr>
          <w:rFonts w:ascii="Tahoma" w:hAnsi="Tahoma" w:cs="Tahoma"/>
          <w:sz w:val="22"/>
          <w:szCs w:val="22"/>
        </w:rPr>
        <w:t>Faktur</w:t>
      </w:r>
      <w:r>
        <w:rPr>
          <w:rFonts w:ascii="Tahoma" w:hAnsi="Tahoma" w:cs="Tahoma"/>
          <w:sz w:val="22"/>
          <w:szCs w:val="22"/>
        </w:rPr>
        <w:t>a</w:t>
      </w:r>
      <w:r w:rsidRPr="00F4133C">
        <w:rPr>
          <w:rFonts w:ascii="Tahoma" w:hAnsi="Tahoma" w:cs="Tahoma"/>
          <w:sz w:val="22"/>
          <w:szCs w:val="22"/>
        </w:rPr>
        <w:t xml:space="preserve"> w części dotyczącej Zamawiającego powinn</w:t>
      </w:r>
      <w:r>
        <w:rPr>
          <w:rFonts w:ascii="Tahoma" w:hAnsi="Tahoma" w:cs="Tahoma"/>
          <w:sz w:val="22"/>
          <w:szCs w:val="22"/>
        </w:rPr>
        <w:t>a</w:t>
      </w:r>
      <w:r w:rsidRPr="00F4133C">
        <w:rPr>
          <w:rFonts w:ascii="Tahoma" w:hAnsi="Tahoma" w:cs="Tahoma"/>
          <w:sz w:val="22"/>
          <w:szCs w:val="22"/>
        </w:rPr>
        <w:t xml:space="preserve"> być wystawion</w:t>
      </w:r>
      <w:r>
        <w:rPr>
          <w:rFonts w:ascii="Tahoma" w:hAnsi="Tahoma" w:cs="Tahoma"/>
          <w:sz w:val="22"/>
          <w:szCs w:val="22"/>
        </w:rPr>
        <w:t>a</w:t>
      </w:r>
      <w:r w:rsidRPr="00F4133C">
        <w:rPr>
          <w:rFonts w:ascii="Tahoma" w:hAnsi="Tahoma" w:cs="Tahoma"/>
          <w:sz w:val="22"/>
          <w:szCs w:val="22"/>
        </w:rPr>
        <w:t xml:space="preserve"> przez Wykonawcę w następujący sposób:</w:t>
      </w:r>
    </w:p>
    <w:p w:rsidR="0085796B" w:rsidRPr="00F4133C" w:rsidRDefault="0085796B" w:rsidP="008B7BBF">
      <w:pPr>
        <w:ind w:left="426"/>
        <w:jc w:val="both"/>
        <w:rPr>
          <w:rFonts w:ascii="Tahoma" w:hAnsi="Tahoma" w:cs="Tahoma"/>
          <w:sz w:val="22"/>
          <w:szCs w:val="22"/>
        </w:rPr>
      </w:pPr>
      <w:r w:rsidRPr="00F4133C">
        <w:rPr>
          <w:rFonts w:ascii="Tahoma" w:hAnsi="Tahoma" w:cs="Tahoma"/>
          <w:sz w:val="22"/>
          <w:szCs w:val="22"/>
        </w:rPr>
        <w:t>Nabywca: Gmina Miasto Mrągowo, 11-700 Mrągowo, ul. Królewiecka 60A, NIP 742 2076 940</w:t>
      </w:r>
    </w:p>
    <w:p w:rsidR="0085796B" w:rsidRPr="00B67ABA" w:rsidRDefault="0085796B" w:rsidP="008B7BBF">
      <w:pPr>
        <w:ind w:left="426"/>
        <w:jc w:val="both"/>
        <w:rPr>
          <w:rFonts w:ascii="Tahoma" w:hAnsi="Tahoma" w:cs="Tahoma"/>
          <w:sz w:val="22"/>
          <w:szCs w:val="22"/>
        </w:rPr>
      </w:pPr>
      <w:r w:rsidRPr="00F4133C">
        <w:rPr>
          <w:rFonts w:ascii="Tahoma" w:hAnsi="Tahoma" w:cs="Tahoma"/>
          <w:sz w:val="22"/>
          <w:szCs w:val="22"/>
        </w:rPr>
        <w:t>Odbiorca: Urząd Miejski w Mrągowie, 11-700 Mrągowo, ul. Królewiecka 60A</w:t>
      </w:r>
    </w:p>
    <w:p w:rsidR="0085796B" w:rsidRPr="008A182C" w:rsidRDefault="0085796B" w:rsidP="006F4729">
      <w:pPr>
        <w:numPr>
          <w:ilvl w:val="0"/>
          <w:numId w:val="12"/>
        </w:numPr>
        <w:autoSpaceDE w:val="0"/>
        <w:autoSpaceDN w:val="0"/>
        <w:adjustRightInd w:val="0"/>
        <w:jc w:val="both"/>
        <w:rPr>
          <w:rFonts w:ascii="Tahoma" w:hAnsi="Tahoma" w:cs="Tahoma"/>
          <w:sz w:val="22"/>
          <w:szCs w:val="22"/>
        </w:rPr>
      </w:pPr>
      <w:r w:rsidRPr="008A182C">
        <w:rPr>
          <w:rFonts w:ascii="Tahoma" w:hAnsi="Tahoma" w:cs="Tahoma"/>
          <w:sz w:val="22"/>
          <w:szCs w:val="22"/>
        </w:rPr>
        <w:t>Rozliczenie końcowe za wykonanie przedmiotu umowy nastąpi na podstawie faktury VAT wystawionej przez Wykonawcę w oparciu o podpisany protokół odbioru końcowego przedmiotu umowy, Termin realizacji faktur – 30 dni licząc od daty wpływu do Zamawiającego.</w:t>
      </w:r>
    </w:p>
    <w:p w:rsidR="0085796B" w:rsidRPr="00A43205" w:rsidRDefault="0085796B" w:rsidP="006F4729">
      <w:pPr>
        <w:numPr>
          <w:ilvl w:val="0"/>
          <w:numId w:val="12"/>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w:t>
      </w:r>
      <w:r w:rsidR="008A182C">
        <w:rPr>
          <w:rFonts w:ascii="Tahoma" w:hAnsi="Tahoma" w:cs="Tahoma"/>
          <w:sz w:val="22"/>
          <w:szCs w:val="22"/>
        </w:rPr>
        <w:t xml:space="preserve">onawcom, o których mowa w </w:t>
      </w:r>
      <w:r w:rsidR="008A182C" w:rsidRPr="00F24FFA">
        <w:rPr>
          <w:rFonts w:ascii="Tahoma" w:hAnsi="Tahoma" w:cs="Tahoma"/>
          <w:sz w:val="22"/>
          <w:szCs w:val="22"/>
        </w:rPr>
        <w:t>ust. 5</w:t>
      </w:r>
      <w:r w:rsidRPr="00F24FFA">
        <w:rPr>
          <w:rFonts w:ascii="Tahoma" w:hAnsi="Tahoma" w:cs="Tahoma"/>
          <w:sz w:val="22"/>
          <w:szCs w:val="22"/>
        </w:rPr>
        <w:t>.</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 przypadku nieprzedstawienia przez Wykonawcę wszystkich dowodów </w:t>
      </w:r>
      <w:r w:rsidR="00FC06AB">
        <w:rPr>
          <w:rFonts w:ascii="Tahoma" w:hAnsi="Tahoma" w:cs="Tahoma"/>
          <w:sz w:val="22"/>
          <w:szCs w:val="22"/>
        </w:rPr>
        <w:t xml:space="preserve">zapłaty, o których mowa w ust. </w:t>
      </w:r>
      <w:r w:rsidR="00FC06AB" w:rsidRPr="00F24FFA">
        <w:rPr>
          <w:rFonts w:ascii="Tahoma" w:hAnsi="Tahoma" w:cs="Tahoma"/>
          <w:sz w:val="22"/>
          <w:szCs w:val="22"/>
        </w:rPr>
        <w:t>5</w:t>
      </w:r>
      <w:r w:rsidRPr="00D92D41">
        <w:rPr>
          <w:rFonts w:ascii="Tahoma" w:hAnsi="Tahoma" w:cs="Tahoma"/>
          <w:sz w:val="22"/>
          <w:szCs w:val="22"/>
        </w:rPr>
        <w:t>, Zamawiający wstrzymuje wypłatę należnego wynagrodzenia za odebrane roboty budowlane w części równej sumie kwot wynikających z nieprzedstawionych dowodów zapłaty.</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Wynag</w:t>
      </w:r>
      <w:r w:rsidR="00FC06AB">
        <w:rPr>
          <w:rFonts w:ascii="Tahoma" w:hAnsi="Tahoma" w:cs="Tahoma"/>
          <w:sz w:val="22"/>
          <w:szCs w:val="22"/>
        </w:rPr>
        <w:t>rodzenie, o którym mowa w ust. </w:t>
      </w:r>
      <w:r w:rsidR="00FC06AB" w:rsidRPr="00A3193C">
        <w:rPr>
          <w:rFonts w:ascii="Tahoma" w:hAnsi="Tahoma" w:cs="Tahoma"/>
          <w:sz w:val="22"/>
          <w:szCs w:val="22"/>
        </w:rPr>
        <w:t>8</w:t>
      </w:r>
      <w:r w:rsidRPr="00D92D41">
        <w:rPr>
          <w:rFonts w:ascii="Tahoma" w:hAnsi="Tahoma" w:cs="Tahoma"/>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w:t>
      </w:r>
      <w:r w:rsidR="00FC06AB">
        <w:rPr>
          <w:rFonts w:ascii="Tahoma" w:hAnsi="Tahoma" w:cs="Tahoma"/>
          <w:sz w:val="22"/>
          <w:szCs w:val="22"/>
        </w:rPr>
        <w:t>konawcy, o których mowa w ust. </w:t>
      </w:r>
      <w:r w:rsidR="00FC06AB" w:rsidRPr="00A3193C">
        <w:rPr>
          <w:rFonts w:ascii="Tahoma" w:hAnsi="Tahoma" w:cs="Tahoma"/>
          <w:sz w:val="22"/>
          <w:szCs w:val="22"/>
        </w:rPr>
        <w:t>8</w:t>
      </w:r>
      <w:r w:rsidRPr="00D92D41">
        <w:rPr>
          <w:rFonts w:ascii="Tahoma" w:hAnsi="Tahoma" w:cs="Tahoma"/>
          <w:sz w:val="22"/>
          <w:szCs w:val="22"/>
        </w:rPr>
        <w:t xml:space="preserve">. Zamawiający informuje o terminie zgłaszania uwag, nie krótszym niż 7 dni od dnia doręczenia tej informacji. Wykonawca </w:t>
      </w:r>
      <w:r w:rsidRPr="00D92D41">
        <w:rPr>
          <w:rFonts w:ascii="Tahoma" w:hAnsi="Tahoma" w:cs="Tahoma"/>
          <w:sz w:val="22"/>
          <w:szCs w:val="22"/>
        </w:rPr>
        <w:lastRenderedPageBreak/>
        <w:t>jest zobowiązany do przedłożenia Zamawiającemu w szczególności wszelkich dokumentów świadczących o niezasadności dokonania bezpośredniej zapłaty wynagrodzenia podwykonawcy lub dalszemu podwykonawcy.</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w:t>
      </w:r>
      <w:r w:rsidR="00FC06AB">
        <w:rPr>
          <w:rFonts w:ascii="Tahoma" w:hAnsi="Tahoma" w:cs="Tahoma"/>
          <w:sz w:val="22"/>
          <w:szCs w:val="22"/>
        </w:rPr>
        <w:t>a uwag, o których mowa w ust. </w:t>
      </w:r>
      <w:r w:rsidR="00FC06AB" w:rsidRPr="00A3193C">
        <w:rPr>
          <w:rFonts w:ascii="Tahoma" w:hAnsi="Tahoma" w:cs="Tahoma"/>
          <w:sz w:val="22"/>
          <w:szCs w:val="22"/>
        </w:rPr>
        <w:t>11</w:t>
      </w:r>
      <w:r w:rsidRPr="00D92D41">
        <w:rPr>
          <w:rFonts w:ascii="Tahoma" w:hAnsi="Tahoma" w:cs="Tahoma"/>
          <w:sz w:val="22"/>
          <w:szCs w:val="22"/>
        </w:rPr>
        <w:t>, w terminie wskazanym przez zamawiającego, zamawiający może:</w:t>
      </w:r>
    </w:p>
    <w:p w:rsidR="0085796B" w:rsidRPr="00D92D41" w:rsidRDefault="0085796B" w:rsidP="006F4729">
      <w:pPr>
        <w:numPr>
          <w:ilvl w:val="0"/>
          <w:numId w:val="13"/>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85796B" w:rsidRPr="00D92D41" w:rsidRDefault="0085796B" w:rsidP="006F4729">
      <w:pPr>
        <w:numPr>
          <w:ilvl w:val="0"/>
          <w:numId w:val="13"/>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85796B" w:rsidRPr="00D92D41" w:rsidRDefault="0085796B" w:rsidP="006F4729">
      <w:pPr>
        <w:numPr>
          <w:ilvl w:val="0"/>
          <w:numId w:val="13"/>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85796B" w:rsidRPr="00D92D41"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85796B" w:rsidRDefault="0085796B" w:rsidP="006F4729">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Obowiązki uczestników procesu inwestycyjnego</w:t>
      </w:r>
    </w:p>
    <w:p w:rsidR="0085796B" w:rsidRPr="00FC06AB" w:rsidRDefault="00FC06AB" w:rsidP="008B7BBF">
      <w:pPr>
        <w:autoSpaceDE w:val="0"/>
        <w:autoSpaceDN w:val="0"/>
        <w:adjustRightInd w:val="0"/>
        <w:jc w:val="center"/>
        <w:rPr>
          <w:rFonts w:ascii="Tahoma" w:hAnsi="Tahoma" w:cs="Tahoma"/>
          <w:b/>
          <w:color w:val="FF0000"/>
          <w:sz w:val="22"/>
          <w:szCs w:val="22"/>
        </w:rPr>
      </w:pPr>
      <w:r>
        <w:rPr>
          <w:rFonts w:ascii="Tahoma" w:hAnsi="Tahoma" w:cs="Tahoma"/>
          <w:b/>
          <w:sz w:val="22"/>
          <w:szCs w:val="22"/>
        </w:rPr>
        <w:t xml:space="preserve">§ </w:t>
      </w:r>
      <w:r w:rsidRPr="00A3193C">
        <w:rPr>
          <w:rFonts w:ascii="Tahoma" w:hAnsi="Tahoma" w:cs="Tahoma"/>
          <w:b/>
          <w:sz w:val="22"/>
          <w:szCs w:val="22"/>
        </w:rPr>
        <w:t>6</w:t>
      </w:r>
    </w:p>
    <w:p w:rsidR="0085796B" w:rsidRPr="00D92D41" w:rsidRDefault="0085796B" w:rsidP="006F4729">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85796B" w:rsidRPr="00D92D41" w:rsidRDefault="0085796B" w:rsidP="006F4729">
      <w:pPr>
        <w:numPr>
          <w:ilvl w:val="0"/>
          <w:numId w:val="15"/>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 xml:space="preserve">przekazanie terenu budowy, w terminie określonym w </w:t>
      </w:r>
      <w:r w:rsidRPr="00D92D41">
        <w:rPr>
          <w:rFonts w:ascii="Tahoma" w:hAnsi="Tahoma" w:cs="Tahoma"/>
          <w:b/>
          <w:sz w:val="22"/>
          <w:szCs w:val="22"/>
        </w:rPr>
        <w:t xml:space="preserve">§ </w:t>
      </w:r>
      <w:r w:rsidRPr="00A3193C">
        <w:rPr>
          <w:rFonts w:ascii="Tahoma" w:hAnsi="Tahoma" w:cs="Tahoma"/>
          <w:b/>
          <w:sz w:val="22"/>
          <w:szCs w:val="22"/>
        </w:rPr>
        <w:t>3</w:t>
      </w:r>
      <w:r w:rsidRPr="00D92D41">
        <w:rPr>
          <w:rFonts w:ascii="Tahoma" w:hAnsi="Tahoma" w:cs="Tahoma"/>
          <w:sz w:val="22"/>
          <w:szCs w:val="22"/>
        </w:rPr>
        <w:t xml:space="preserve"> niniejszej umowy,</w:t>
      </w:r>
    </w:p>
    <w:p w:rsidR="0085796B" w:rsidRPr="00D92D41" w:rsidRDefault="0085796B" w:rsidP="006F4729">
      <w:pPr>
        <w:numPr>
          <w:ilvl w:val="0"/>
          <w:numId w:val="15"/>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zapewnienie nadzoru inwestorskiego,</w:t>
      </w:r>
    </w:p>
    <w:p w:rsidR="0085796B" w:rsidRPr="00D92D41" w:rsidRDefault="0085796B" w:rsidP="006F4729">
      <w:pPr>
        <w:numPr>
          <w:ilvl w:val="0"/>
          <w:numId w:val="15"/>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85796B" w:rsidRPr="00D92D41" w:rsidRDefault="0085796B" w:rsidP="006F4729">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85796B" w:rsidRPr="00FC06AB" w:rsidRDefault="00FC06AB" w:rsidP="006F4729">
      <w:pPr>
        <w:numPr>
          <w:ilvl w:val="0"/>
          <w:numId w:val="16"/>
        </w:numPr>
        <w:autoSpaceDE w:val="0"/>
        <w:autoSpaceDN w:val="0"/>
        <w:adjustRightInd w:val="0"/>
        <w:jc w:val="both"/>
        <w:rPr>
          <w:rFonts w:ascii="Tahoma" w:hAnsi="Tahoma" w:cs="Tahoma"/>
          <w:strike/>
          <w:sz w:val="22"/>
          <w:szCs w:val="22"/>
        </w:rPr>
      </w:pPr>
      <w:r w:rsidRPr="00FC06AB">
        <w:rPr>
          <w:rFonts w:ascii="Tahoma" w:hAnsi="Tahoma" w:cs="Tahoma"/>
          <w:sz w:val="22"/>
          <w:szCs w:val="22"/>
        </w:rPr>
        <w:t xml:space="preserve"> </w:t>
      </w:r>
      <w:r w:rsidR="0085796B" w:rsidRPr="00FC06AB">
        <w:rPr>
          <w:rFonts w:ascii="Tahoma" w:hAnsi="Tahoma" w:cs="Tahoma"/>
          <w:sz w:val="22"/>
          <w:szCs w:val="22"/>
        </w:rPr>
        <w:t>użycie materiałów gwarantujących odpowiednią jakość wykonania zamówienia oraz o parametrach technicznych i jakościowych</w:t>
      </w:r>
      <w:r w:rsidR="0085796B" w:rsidRPr="00FC06AB">
        <w:rPr>
          <w:rFonts w:ascii="Tahoma" w:hAnsi="Tahoma" w:cs="Tahoma"/>
          <w:strike/>
          <w:sz w:val="22"/>
          <w:szCs w:val="22"/>
        </w:rPr>
        <w:t xml:space="preserve"> </w:t>
      </w:r>
    </w:p>
    <w:p w:rsidR="0085796B" w:rsidRPr="00D92D41" w:rsidRDefault="0085796B" w:rsidP="006F4729">
      <w:pPr>
        <w:numPr>
          <w:ilvl w:val="0"/>
          <w:numId w:val="16"/>
        </w:numPr>
        <w:tabs>
          <w:tab w:val="left" w:pos="709"/>
        </w:tabs>
        <w:autoSpaceDE w:val="0"/>
        <w:autoSpaceDN w:val="0"/>
        <w:adjustRightInd w:val="0"/>
        <w:jc w:val="both"/>
        <w:rPr>
          <w:rFonts w:ascii="Tahoma" w:hAnsi="Tahoma" w:cs="Tahoma"/>
          <w:sz w:val="22"/>
          <w:szCs w:val="22"/>
        </w:rPr>
      </w:pPr>
      <w:r w:rsidRPr="00FC06AB">
        <w:rPr>
          <w:rFonts w:ascii="Tahoma" w:hAnsi="Tahoma" w:cs="Tahoma"/>
          <w:sz w:val="22"/>
          <w:szCs w:val="22"/>
        </w:rPr>
        <w:t>przejęcie placu budowy, jego zagospodarowanie oraz właściwe oznaczenie i zabezpieczenie</w:t>
      </w:r>
      <w:r w:rsidRPr="00F4133C">
        <w:rPr>
          <w:rFonts w:ascii="Tahoma" w:hAnsi="Tahoma" w:cs="Tahoma"/>
          <w:sz w:val="22"/>
          <w:szCs w:val="22"/>
        </w:rPr>
        <w:t xml:space="preserve"> terenu budowy i miejsc prowadzenia robót zgodnie z obowiązującymi przepisami, zapewnienie należytego ładu i porządku, a w szczególności przestrzegania przepisów BHP na terenie budowy na koszt własny,</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85796B" w:rsidRPr="00FC06AB" w:rsidRDefault="0085796B" w:rsidP="006F4729">
      <w:pPr>
        <w:numPr>
          <w:ilvl w:val="0"/>
          <w:numId w:val="16"/>
        </w:numPr>
        <w:autoSpaceDE w:val="0"/>
        <w:autoSpaceDN w:val="0"/>
        <w:adjustRightInd w:val="0"/>
        <w:jc w:val="both"/>
        <w:rPr>
          <w:rFonts w:ascii="Tahoma" w:hAnsi="Tahoma" w:cs="Tahoma"/>
          <w:sz w:val="22"/>
          <w:szCs w:val="22"/>
        </w:rPr>
      </w:pPr>
      <w:r w:rsidRPr="00FC06AB">
        <w:rPr>
          <w:rFonts w:ascii="Tahoma" w:hAnsi="Tahoma" w:cs="Tahoma"/>
          <w:sz w:val="22"/>
          <w:szCs w:val="22"/>
        </w:rPr>
        <w:t>po wykonaniu robót przygotowanie wszelkiej wymaganej dokumentacji, w tym dokumentacji powykonawczej likwidacja placu budowy i uporządkowania terenu w terminie nie później niż na dzień zgłoszenia gotowości do odbioru końcowego,</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przestrzeganie ogólnych wymagań dotyczących robót w zakresie określonym w obowiązujących normach i przepisach,</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skompletowanie i przedstawienie Zamawiającemu dokumentów pozwalających na ocenę prawidłowego wykonania przedmiotu odbioru częściowego i odbioru ostatecznego robót w zakresie określonym postanowieniami Specyfikacji Technicznej,</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85796B" w:rsidRPr="00D92D41" w:rsidRDefault="0085796B" w:rsidP="006F4729">
      <w:pPr>
        <w:numPr>
          <w:ilvl w:val="0"/>
          <w:numId w:val="16"/>
        </w:numPr>
        <w:autoSpaceDE w:val="0"/>
        <w:autoSpaceDN w:val="0"/>
        <w:adjustRightInd w:val="0"/>
        <w:jc w:val="both"/>
        <w:rPr>
          <w:rFonts w:ascii="Tahoma" w:hAnsi="Tahoma" w:cs="Tahoma"/>
          <w:sz w:val="22"/>
          <w:szCs w:val="22"/>
        </w:rPr>
      </w:pPr>
      <w:r w:rsidRPr="00D92D41">
        <w:rPr>
          <w:rFonts w:ascii="Tahoma" w:hAnsi="Tahoma" w:cs="Tahoma"/>
          <w:sz w:val="22"/>
          <w:szCs w:val="22"/>
        </w:rPr>
        <w:t>odpowiedzialność odszkodowawcza wobec osób trzecich.</w:t>
      </w:r>
    </w:p>
    <w:p w:rsidR="0085796B" w:rsidRPr="00D92D41" w:rsidRDefault="0085796B" w:rsidP="008B7BBF">
      <w:pPr>
        <w:autoSpaceDE w:val="0"/>
        <w:autoSpaceDN w:val="0"/>
        <w:adjustRightInd w:val="0"/>
        <w:rPr>
          <w:rFonts w:ascii="Tahoma" w:hAnsi="Tahoma" w:cs="Tahoma"/>
          <w:b/>
          <w:sz w:val="22"/>
          <w:szCs w:val="22"/>
        </w:rPr>
      </w:pP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85796B" w:rsidRPr="00FC06AB" w:rsidRDefault="00FC06AB" w:rsidP="008B7BBF">
      <w:pPr>
        <w:autoSpaceDE w:val="0"/>
        <w:autoSpaceDN w:val="0"/>
        <w:adjustRightInd w:val="0"/>
        <w:jc w:val="center"/>
        <w:rPr>
          <w:rFonts w:ascii="Tahoma" w:hAnsi="Tahoma" w:cs="Tahoma"/>
          <w:b/>
          <w:color w:val="FF0000"/>
          <w:sz w:val="22"/>
          <w:szCs w:val="22"/>
        </w:rPr>
      </w:pPr>
      <w:r>
        <w:rPr>
          <w:rFonts w:ascii="Tahoma" w:hAnsi="Tahoma" w:cs="Tahoma"/>
          <w:b/>
          <w:sz w:val="22"/>
          <w:szCs w:val="22"/>
        </w:rPr>
        <w:t xml:space="preserve">§ </w:t>
      </w:r>
      <w:r w:rsidRPr="00A3193C">
        <w:rPr>
          <w:rFonts w:ascii="Tahoma" w:hAnsi="Tahoma" w:cs="Tahoma"/>
          <w:b/>
          <w:sz w:val="22"/>
          <w:szCs w:val="22"/>
        </w:rPr>
        <w:t>7</w:t>
      </w:r>
    </w:p>
    <w:p w:rsidR="0085796B" w:rsidRPr="00D92D41" w:rsidRDefault="0085796B" w:rsidP="006F4729">
      <w:pPr>
        <w:numPr>
          <w:ilvl w:val="0"/>
          <w:numId w:val="17"/>
        </w:numPr>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85796B" w:rsidRPr="00D92D41" w:rsidRDefault="0085796B" w:rsidP="006F4729">
      <w:pPr>
        <w:numPr>
          <w:ilvl w:val="0"/>
          <w:numId w:val="2"/>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85796B" w:rsidRPr="00D92D41" w:rsidRDefault="0085796B" w:rsidP="006F4729">
      <w:pPr>
        <w:numPr>
          <w:ilvl w:val="0"/>
          <w:numId w:val="2"/>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85796B" w:rsidRPr="00D92D41" w:rsidRDefault="0085796B" w:rsidP="006F4729">
      <w:pPr>
        <w:numPr>
          <w:ilvl w:val="0"/>
          <w:numId w:val="17"/>
        </w:numPr>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odpowiedniego Aneksu do niniejszej umowy.</w:t>
      </w:r>
    </w:p>
    <w:p w:rsidR="0085796B" w:rsidRPr="00D92D41" w:rsidRDefault="0085796B" w:rsidP="006F4729">
      <w:pPr>
        <w:numPr>
          <w:ilvl w:val="0"/>
          <w:numId w:val="17"/>
        </w:numPr>
        <w:autoSpaceDE w:val="0"/>
        <w:autoSpaceDN w:val="0"/>
        <w:adjustRightInd w:val="0"/>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85796B" w:rsidRPr="004A542E" w:rsidRDefault="0085796B" w:rsidP="006F4729">
      <w:pPr>
        <w:numPr>
          <w:ilvl w:val="0"/>
          <w:numId w:val="17"/>
        </w:numPr>
        <w:autoSpaceDE w:val="0"/>
        <w:autoSpaceDN w:val="0"/>
        <w:adjustRightInd w:val="0"/>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r w:rsidR="004A542E">
        <w:rPr>
          <w:rFonts w:ascii="Tahoma" w:hAnsi="Tahoma" w:cs="Tahoma"/>
          <w:snapToGrid w:val="0"/>
          <w:sz w:val="22"/>
          <w:szCs w:val="22"/>
        </w:rPr>
        <w:t>.</w:t>
      </w:r>
    </w:p>
    <w:p w:rsidR="0085796B" w:rsidRPr="00A3193C"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Pr="00A3193C">
        <w:rPr>
          <w:rFonts w:ascii="Tahoma" w:hAnsi="Tahoma" w:cs="Tahoma"/>
          <w:b/>
          <w:sz w:val="22"/>
          <w:szCs w:val="22"/>
        </w:rPr>
        <w:t>8</w:t>
      </w:r>
    </w:p>
    <w:p w:rsidR="0085796B" w:rsidRPr="00D92D41" w:rsidRDefault="0085796B" w:rsidP="006F4729">
      <w:pPr>
        <w:numPr>
          <w:ilvl w:val="0"/>
          <w:numId w:val="18"/>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85796B" w:rsidRPr="00D92D41" w:rsidRDefault="0085796B" w:rsidP="006F4729">
      <w:pPr>
        <w:pStyle w:val="Tekstpodstawowywcity"/>
        <w:numPr>
          <w:ilvl w:val="0"/>
          <w:numId w:val="18"/>
        </w:numPr>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85796B" w:rsidRPr="00D92D41" w:rsidRDefault="0085796B" w:rsidP="006F4729">
      <w:pPr>
        <w:pStyle w:val="Tekstpodstawowywcity"/>
        <w:widowControl w:val="0"/>
        <w:numPr>
          <w:ilvl w:val="0"/>
          <w:numId w:val="19"/>
        </w:numPr>
        <w:tabs>
          <w:tab w:val="left" w:pos="284"/>
        </w:tabs>
        <w:suppressAutoHyphens/>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85796B" w:rsidRPr="00D92D41" w:rsidRDefault="0085796B" w:rsidP="006F4729">
      <w:pPr>
        <w:pStyle w:val="Tekstpodstawowywcity"/>
        <w:numPr>
          <w:ilvl w:val="0"/>
          <w:numId w:val="19"/>
        </w:numPr>
        <w:tabs>
          <w:tab w:val="left" w:pos="426"/>
        </w:tabs>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85796B" w:rsidRPr="00D92D41" w:rsidRDefault="0085796B" w:rsidP="006F4729">
      <w:pPr>
        <w:pStyle w:val="Tekstpodstawowywcity"/>
        <w:numPr>
          <w:ilvl w:val="0"/>
          <w:numId w:val="19"/>
        </w:numPr>
        <w:tabs>
          <w:tab w:val="left" w:pos="284"/>
        </w:tabs>
        <w:rPr>
          <w:rFonts w:ascii="Tahoma" w:hAnsi="Tahoma" w:cs="Tahoma"/>
          <w:b w:val="0"/>
          <w:sz w:val="22"/>
          <w:szCs w:val="22"/>
          <w:u w:val="none"/>
        </w:rPr>
      </w:pPr>
      <w:r w:rsidRPr="00D92D41">
        <w:rPr>
          <w:rFonts w:ascii="Tahoma" w:hAnsi="Tahoma" w:cs="Tahoma"/>
          <w:b w:val="0"/>
          <w:sz w:val="22"/>
          <w:szCs w:val="22"/>
          <w:u w:val="none"/>
        </w:rPr>
        <w:lastRenderedPageBreak/>
        <w:t>wynikających ze zmian w ustawodawstwie mających wpływ na wykonanie oraz wycenę przedmiotu umowy poprzez dostosowanie treści umowy do obligatoryjnych uregulowań zmienionych przepisów,</w:t>
      </w:r>
    </w:p>
    <w:p w:rsidR="0085796B" w:rsidRPr="00D92D41" w:rsidRDefault="0085796B" w:rsidP="006F4729">
      <w:pPr>
        <w:numPr>
          <w:ilvl w:val="0"/>
          <w:numId w:val="19"/>
        </w:numPr>
        <w:tabs>
          <w:tab w:val="left" w:pos="426"/>
        </w:tabs>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85796B" w:rsidRPr="00D92D41" w:rsidRDefault="0085796B" w:rsidP="006F4729">
      <w:pPr>
        <w:numPr>
          <w:ilvl w:val="1"/>
          <w:numId w:val="20"/>
        </w:numPr>
        <w:tabs>
          <w:tab w:val="clear" w:pos="1440"/>
          <w:tab w:val="left" w:pos="426"/>
        </w:tabs>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85796B" w:rsidRPr="00D92D41" w:rsidRDefault="0085796B" w:rsidP="006F4729">
      <w:pPr>
        <w:numPr>
          <w:ilvl w:val="1"/>
          <w:numId w:val="20"/>
        </w:numPr>
        <w:tabs>
          <w:tab w:val="clear" w:pos="1440"/>
          <w:tab w:val="left" w:pos="426"/>
        </w:tabs>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85796B" w:rsidRPr="00D92D41" w:rsidRDefault="0085796B" w:rsidP="006F4729">
      <w:pPr>
        <w:numPr>
          <w:ilvl w:val="1"/>
          <w:numId w:val="20"/>
        </w:numPr>
        <w:tabs>
          <w:tab w:val="clear" w:pos="1440"/>
          <w:tab w:val="left" w:pos="426"/>
        </w:tabs>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85796B" w:rsidRPr="00D92D41" w:rsidRDefault="0085796B" w:rsidP="006F4729">
      <w:pPr>
        <w:numPr>
          <w:ilvl w:val="1"/>
          <w:numId w:val="20"/>
        </w:numPr>
        <w:tabs>
          <w:tab w:val="clear" w:pos="1440"/>
          <w:tab w:val="left" w:pos="426"/>
        </w:tabs>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85796B" w:rsidRPr="00D92D41" w:rsidRDefault="0085796B" w:rsidP="006F4729">
      <w:pPr>
        <w:numPr>
          <w:ilvl w:val="1"/>
          <w:numId w:val="20"/>
        </w:numPr>
        <w:tabs>
          <w:tab w:val="clear" w:pos="1440"/>
          <w:tab w:val="left" w:pos="426"/>
        </w:tabs>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85796B" w:rsidRPr="00D92D41" w:rsidRDefault="0085796B" w:rsidP="006F4729">
      <w:pPr>
        <w:numPr>
          <w:ilvl w:val="1"/>
          <w:numId w:val="20"/>
        </w:numPr>
        <w:tabs>
          <w:tab w:val="clear" w:pos="1440"/>
          <w:tab w:val="left" w:pos="426"/>
        </w:tabs>
        <w:ind w:left="1134"/>
        <w:jc w:val="both"/>
        <w:rPr>
          <w:rFonts w:ascii="Tahoma" w:hAnsi="Tahoma" w:cs="Tahoma"/>
          <w:sz w:val="22"/>
          <w:szCs w:val="22"/>
        </w:rPr>
      </w:pPr>
      <w:r w:rsidRPr="00D92D41">
        <w:rPr>
          <w:rFonts w:ascii="Tahoma" w:hAnsi="Tahoma" w:cs="Tahoma"/>
          <w:sz w:val="22"/>
          <w:szCs w:val="22"/>
        </w:rPr>
        <w:t>inne wydarzenia losowe;</w:t>
      </w:r>
    </w:p>
    <w:p w:rsidR="0085796B" w:rsidRPr="00D92D41" w:rsidRDefault="0085796B" w:rsidP="006F4729">
      <w:pPr>
        <w:pStyle w:val="Tekstpodstawowywcity"/>
        <w:numPr>
          <w:ilvl w:val="0"/>
          <w:numId w:val="19"/>
        </w:numPr>
        <w:tabs>
          <w:tab w:val="left" w:pos="284"/>
        </w:tabs>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85796B" w:rsidRDefault="0085796B" w:rsidP="006F4729">
      <w:pPr>
        <w:pStyle w:val="Tekstpodstawowywcity"/>
        <w:numPr>
          <w:ilvl w:val="0"/>
          <w:numId w:val="19"/>
        </w:numPr>
        <w:tabs>
          <w:tab w:val="left" w:pos="284"/>
        </w:tabs>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85796B" w:rsidRPr="00CF560F" w:rsidRDefault="0085796B" w:rsidP="006F4729">
      <w:pPr>
        <w:pStyle w:val="Tekstpodstawowywcity"/>
        <w:numPr>
          <w:ilvl w:val="0"/>
          <w:numId w:val="19"/>
        </w:numPr>
        <w:tabs>
          <w:tab w:val="left" w:pos="284"/>
        </w:tabs>
        <w:rPr>
          <w:rFonts w:ascii="Tahoma" w:hAnsi="Tahoma" w:cs="Tahoma"/>
          <w:b w:val="0"/>
          <w:sz w:val="22"/>
          <w:szCs w:val="22"/>
          <w:u w:val="none"/>
        </w:rPr>
      </w:pPr>
      <w:r w:rsidRPr="00CF560F">
        <w:rPr>
          <w:rFonts w:ascii="Tahoma" w:hAnsi="Tahoma" w:cs="Tahoma"/>
          <w:b w:val="0"/>
          <w:sz w:val="22"/>
          <w:szCs w:val="22"/>
          <w:u w:val="none"/>
        </w:rPr>
        <w:t>została przewidziana w art. 144 ust. 1 ustawy Prawo zamówień publicznych.</w:t>
      </w:r>
    </w:p>
    <w:p w:rsidR="0085796B" w:rsidRPr="00D92D41" w:rsidRDefault="0085796B" w:rsidP="006F4729">
      <w:pPr>
        <w:numPr>
          <w:ilvl w:val="0"/>
          <w:numId w:val="18"/>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85796B" w:rsidRPr="00D92D41" w:rsidRDefault="0085796B" w:rsidP="006F4729">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85796B" w:rsidRPr="00D92D41" w:rsidRDefault="0085796B" w:rsidP="006F4729">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85796B" w:rsidRPr="002F4D72" w:rsidRDefault="0085796B" w:rsidP="006F4729">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85796B" w:rsidRPr="00D92D41" w:rsidRDefault="0085796B" w:rsidP="008B7BBF">
      <w:pPr>
        <w:autoSpaceDE w:val="0"/>
        <w:autoSpaceDN w:val="0"/>
        <w:adjustRightInd w:val="0"/>
        <w:ind w:left="360" w:hanging="360"/>
        <w:jc w:val="both"/>
        <w:rPr>
          <w:rFonts w:ascii="Tahoma" w:hAnsi="Tahoma" w:cs="Tahoma"/>
          <w:sz w:val="22"/>
          <w:szCs w:val="22"/>
        </w:rPr>
      </w:pPr>
    </w:p>
    <w:p w:rsidR="0085796B" w:rsidRPr="00D92D41"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B26691">
        <w:rPr>
          <w:rFonts w:ascii="Tahoma" w:hAnsi="Tahoma" w:cs="Tahoma"/>
          <w:b/>
          <w:sz w:val="22"/>
          <w:szCs w:val="22"/>
        </w:rPr>
        <w:t>9</w:t>
      </w:r>
    </w:p>
    <w:p w:rsidR="00FD6900" w:rsidRPr="002F4D72" w:rsidRDefault="0085796B" w:rsidP="002F4D72">
      <w:p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FD6900" w:rsidRDefault="00FD6900" w:rsidP="008B7BBF">
      <w:pPr>
        <w:autoSpaceDE w:val="0"/>
        <w:autoSpaceDN w:val="0"/>
        <w:adjustRightInd w:val="0"/>
        <w:jc w:val="center"/>
        <w:rPr>
          <w:rFonts w:ascii="Tahoma" w:hAnsi="Tahoma" w:cs="Tahoma"/>
          <w:b/>
          <w:sz w:val="22"/>
          <w:szCs w:val="22"/>
        </w:rPr>
      </w:pPr>
    </w:p>
    <w:p w:rsidR="0085796B" w:rsidRPr="00A3193C"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B26691">
        <w:rPr>
          <w:rFonts w:ascii="Tahoma" w:hAnsi="Tahoma" w:cs="Tahoma"/>
          <w:b/>
          <w:sz w:val="22"/>
          <w:szCs w:val="22"/>
        </w:rPr>
        <w:t>10</w:t>
      </w:r>
    </w:p>
    <w:p w:rsidR="0085796B" w:rsidRPr="00D92D41" w:rsidRDefault="0085796B" w:rsidP="006F4729">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85796B" w:rsidRPr="00D92D41" w:rsidRDefault="0085796B" w:rsidP="006F4729">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85796B" w:rsidRPr="00D92D41" w:rsidRDefault="0085796B" w:rsidP="006F4729">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85796B" w:rsidRDefault="0085796B" w:rsidP="008B7BBF">
      <w:pPr>
        <w:autoSpaceDE w:val="0"/>
        <w:autoSpaceDN w:val="0"/>
        <w:adjustRightInd w:val="0"/>
        <w:jc w:val="center"/>
        <w:rPr>
          <w:rFonts w:ascii="Tahoma" w:hAnsi="Tahoma" w:cs="Tahoma"/>
          <w:b/>
          <w:sz w:val="22"/>
          <w:szCs w:val="22"/>
        </w:rPr>
      </w:pPr>
    </w:p>
    <w:p w:rsidR="0085796B" w:rsidRPr="00D92D41" w:rsidRDefault="0085796B" w:rsidP="008B7BBF">
      <w:pPr>
        <w:autoSpaceDE w:val="0"/>
        <w:autoSpaceDN w:val="0"/>
        <w:adjustRightInd w:val="0"/>
        <w:ind w:left="360" w:hanging="360"/>
        <w:jc w:val="center"/>
        <w:rPr>
          <w:rFonts w:ascii="Tahoma" w:hAnsi="Tahoma" w:cs="Tahoma"/>
          <w:b/>
          <w:sz w:val="22"/>
          <w:szCs w:val="22"/>
        </w:rPr>
      </w:pPr>
      <w:r w:rsidRPr="00D92D41">
        <w:rPr>
          <w:rFonts w:ascii="Tahoma" w:hAnsi="Tahoma" w:cs="Tahoma"/>
          <w:b/>
          <w:sz w:val="22"/>
          <w:szCs w:val="22"/>
        </w:rPr>
        <w:t>Czynności odbiorowe</w:t>
      </w:r>
    </w:p>
    <w:p w:rsidR="0085796B" w:rsidRPr="00A3193C"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B26691">
        <w:rPr>
          <w:rFonts w:ascii="Tahoma" w:hAnsi="Tahoma" w:cs="Tahoma"/>
          <w:b/>
          <w:sz w:val="22"/>
          <w:szCs w:val="22"/>
        </w:rPr>
        <w:t>11</w:t>
      </w:r>
    </w:p>
    <w:p w:rsidR="0085796B" w:rsidRDefault="0085796B" w:rsidP="006F4729">
      <w:pPr>
        <w:numPr>
          <w:ilvl w:val="0"/>
          <w:numId w:val="3"/>
        </w:numPr>
        <w:jc w:val="both"/>
        <w:rPr>
          <w:rFonts w:ascii="Tahoma" w:hAnsi="Tahoma" w:cs="Tahoma"/>
          <w:sz w:val="22"/>
          <w:szCs w:val="22"/>
        </w:rPr>
      </w:pPr>
      <w:r w:rsidRPr="00BF0A65">
        <w:rPr>
          <w:rFonts w:ascii="Tahoma" w:hAnsi="Tahoma" w:cs="Tahoma"/>
          <w:sz w:val="22"/>
          <w:szCs w:val="22"/>
        </w:rPr>
        <w:t>Wykonawca zawiadomi Zamawiającego o zakończeniu robót i gotowości do od</w:t>
      </w:r>
      <w:r w:rsidR="006042D9">
        <w:rPr>
          <w:rFonts w:ascii="Tahoma" w:hAnsi="Tahoma" w:cs="Tahoma"/>
          <w:sz w:val="22"/>
          <w:szCs w:val="22"/>
        </w:rPr>
        <w:t>bioru</w:t>
      </w:r>
      <w:r w:rsidRPr="00BF0A65">
        <w:rPr>
          <w:rFonts w:ascii="Tahoma" w:hAnsi="Tahoma" w:cs="Tahoma"/>
          <w:sz w:val="22"/>
          <w:szCs w:val="22"/>
        </w:rPr>
        <w:t xml:space="preserve"> powiadomieniem na piśmie.</w:t>
      </w:r>
    </w:p>
    <w:p w:rsidR="0085796B" w:rsidRPr="00CF560F" w:rsidRDefault="0085796B" w:rsidP="006F4729">
      <w:pPr>
        <w:numPr>
          <w:ilvl w:val="0"/>
          <w:numId w:val="3"/>
        </w:numPr>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85796B" w:rsidRPr="00D92D41" w:rsidRDefault="0085796B" w:rsidP="006F4729">
      <w:pPr>
        <w:numPr>
          <w:ilvl w:val="0"/>
          <w:numId w:val="23"/>
        </w:numPr>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85796B" w:rsidRPr="00D92D41" w:rsidRDefault="0085796B" w:rsidP="006F4729">
      <w:pPr>
        <w:numPr>
          <w:ilvl w:val="0"/>
          <w:numId w:val="23"/>
        </w:numPr>
        <w:jc w:val="both"/>
        <w:rPr>
          <w:rFonts w:ascii="Tahoma" w:hAnsi="Tahoma" w:cs="Tahoma"/>
          <w:sz w:val="22"/>
          <w:szCs w:val="22"/>
        </w:rPr>
      </w:pPr>
      <w:r w:rsidRPr="00D92D41">
        <w:rPr>
          <w:rFonts w:ascii="Tahoma" w:hAnsi="Tahoma" w:cs="Tahoma"/>
          <w:sz w:val="22"/>
          <w:szCs w:val="22"/>
        </w:rPr>
        <w:t>wyniki badań laboratoryjnych,</w:t>
      </w:r>
    </w:p>
    <w:p w:rsidR="0085796B" w:rsidRPr="006042D9" w:rsidRDefault="0085796B" w:rsidP="006F4729">
      <w:pPr>
        <w:numPr>
          <w:ilvl w:val="0"/>
          <w:numId w:val="23"/>
        </w:numPr>
        <w:jc w:val="both"/>
        <w:rPr>
          <w:rFonts w:ascii="Tahoma" w:hAnsi="Tahoma" w:cs="Tahoma"/>
          <w:sz w:val="22"/>
          <w:szCs w:val="22"/>
        </w:rPr>
      </w:pPr>
      <w:r>
        <w:rPr>
          <w:rFonts w:ascii="Tahoma" w:hAnsi="Tahoma" w:cs="Tahoma"/>
          <w:sz w:val="22"/>
          <w:szCs w:val="22"/>
        </w:rPr>
        <w:t>oświadczenie Wykonawcy</w:t>
      </w:r>
      <w:r w:rsidRPr="00D92D41">
        <w:rPr>
          <w:rFonts w:ascii="Tahoma" w:hAnsi="Tahoma" w:cs="Tahoma"/>
          <w:sz w:val="22"/>
          <w:szCs w:val="22"/>
        </w:rPr>
        <w:t xml:space="preserve"> o  uporządkowaniu placu budowy i terenów przyległych,</w:t>
      </w:r>
    </w:p>
    <w:p w:rsidR="0085796B" w:rsidRPr="006042D9" w:rsidRDefault="0085796B" w:rsidP="006F4729">
      <w:pPr>
        <w:numPr>
          <w:ilvl w:val="0"/>
          <w:numId w:val="23"/>
        </w:numPr>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85796B" w:rsidRPr="00D92D41" w:rsidRDefault="0085796B" w:rsidP="006F4729">
      <w:pPr>
        <w:numPr>
          <w:ilvl w:val="0"/>
          <w:numId w:val="3"/>
        </w:numPr>
        <w:jc w:val="both"/>
        <w:rPr>
          <w:rFonts w:ascii="Tahoma" w:hAnsi="Tahoma" w:cs="Tahoma"/>
          <w:strike/>
          <w:sz w:val="22"/>
          <w:szCs w:val="22"/>
        </w:rPr>
      </w:pPr>
      <w:r w:rsidRPr="00D92D41">
        <w:rPr>
          <w:rFonts w:ascii="Tahoma" w:hAnsi="Tahoma" w:cs="Tahoma"/>
          <w:sz w:val="22"/>
          <w:szCs w:val="22"/>
        </w:rPr>
        <w:lastRenderedPageBreak/>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85796B" w:rsidRPr="00D92D41" w:rsidRDefault="0085796B" w:rsidP="006F4729">
      <w:pPr>
        <w:numPr>
          <w:ilvl w:val="0"/>
          <w:numId w:val="3"/>
        </w:numPr>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85796B" w:rsidRPr="00D92D41" w:rsidRDefault="0085796B" w:rsidP="006F4729">
      <w:pPr>
        <w:numPr>
          <w:ilvl w:val="0"/>
          <w:numId w:val="3"/>
        </w:numPr>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85796B" w:rsidRPr="00D92D41" w:rsidRDefault="0085796B" w:rsidP="006F4729">
      <w:pPr>
        <w:numPr>
          <w:ilvl w:val="0"/>
          <w:numId w:val="3"/>
        </w:numPr>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85796B" w:rsidRPr="00D92D41" w:rsidRDefault="0085796B" w:rsidP="006F4729">
      <w:pPr>
        <w:numPr>
          <w:ilvl w:val="0"/>
          <w:numId w:val="3"/>
        </w:numPr>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85796B" w:rsidRPr="00D92D41" w:rsidRDefault="0085796B" w:rsidP="006F4729">
      <w:pPr>
        <w:numPr>
          <w:ilvl w:val="0"/>
          <w:numId w:val="4"/>
        </w:numPr>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85796B" w:rsidRPr="00D92D41" w:rsidRDefault="0085796B" w:rsidP="006F4729">
      <w:pPr>
        <w:numPr>
          <w:ilvl w:val="0"/>
          <w:numId w:val="4"/>
        </w:numPr>
        <w:jc w:val="both"/>
        <w:rPr>
          <w:rFonts w:ascii="Tahoma" w:hAnsi="Tahoma" w:cs="Tahoma"/>
          <w:sz w:val="22"/>
          <w:szCs w:val="22"/>
        </w:rPr>
      </w:pPr>
      <w:r w:rsidRPr="00D92D41">
        <w:rPr>
          <w:rFonts w:ascii="Tahoma" w:hAnsi="Tahoma" w:cs="Tahoma"/>
          <w:sz w:val="22"/>
          <w:szCs w:val="22"/>
        </w:rPr>
        <w:t>gdy wady nie nadają się do usunięcia, to Zamawiający może:</w:t>
      </w:r>
    </w:p>
    <w:p w:rsidR="0085796B" w:rsidRPr="00D92D41" w:rsidRDefault="0085796B" w:rsidP="006F4729">
      <w:pPr>
        <w:numPr>
          <w:ilvl w:val="0"/>
          <w:numId w:val="5"/>
        </w:numPr>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85796B" w:rsidRPr="00D92D41" w:rsidRDefault="0085796B" w:rsidP="006F4729">
      <w:pPr>
        <w:numPr>
          <w:ilvl w:val="0"/>
          <w:numId w:val="5"/>
        </w:numPr>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85796B" w:rsidRPr="00D92D41" w:rsidRDefault="0085796B" w:rsidP="006F4729">
      <w:pPr>
        <w:numPr>
          <w:ilvl w:val="0"/>
          <w:numId w:val="3"/>
        </w:numPr>
        <w:jc w:val="both"/>
        <w:rPr>
          <w:rFonts w:ascii="Tahoma" w:hAnsi="Tahoma" w:cs="Tahoma"/>
          <w:strike/>
          <w:sz w:val="22"/>
          <w:szCs w:val="22"/>
        </w:rPr>
      </w:pPr>
      <w:r w:rsidRPr="00D92D41">
        <w:rPr>
          <w:rFonts w:ascii="Tahoma" w:hAnsi="Tahoma" w:cs="Tahoma"/>
          <w:sz w:val="22"/>
          <w:szCs w:val="22"/>
        </w:rPr>
        <w:t>W przypadku niewykonania w ustalonym terminie przedmiotu umowy po raz drugi Zamawiający może odstąpić od umowy z winy Wykonawcy, zachowując prawo do naliczenia Wykonawcy zastrzeżonych kar umownych i odszkodowa</w:t>
      </w:r>
      <w:r w:rsidR="00AB7B93">
        <w:rPr>
          <w:rFonts w:ascii="Tahoma" w:hAnsi="Tahoma" w:cs="Tahoma"/>
          <w:sz w:val="22"/>
          <w:szCs w:val="22"/>
        </w:rPr>
        <w:t>ń na zasadach określonych w § </w:t>
      </w:r>
      <w:r w:rsidR="00AB7B93" w:rsidRPr="0082089D">
        <w:rPr>
          <w:rFonts w:ascii="Tahoma" w:hAnsi="Tahoma" w:cs="Tahoma"/>
          <w:sz w:val="22"/>
          <w:szCs w:val="22"/>
        </w:rPr>
        <w:t>1</w:t>
      </w:r>
      <w:r w:rsidR="0082089D" w:rsidRPr="0082089D">
        <w:rPr>
          <w:rFonts w:ascii="Tahoma" w:hAnsi="Tahoma" w:cs="Tahoma"/>
          <w:sz w:val="22"/>
          <w:szCs w:val="22"/>
        </w:rPr>
        <w:t>2</w:t>
      </w:r>
      <w:r w:rsidRPr="00D92D41">
        <w:rPr>
          <w:rFonts w:ascii="Tahoma" w:hAnsi="Tahoma" w:cs="Tahoma"/>
          <w:sz w:val="22"/>
          <w:szCs w:val="22"/>
        </w:rPr>
        <w:t xml:space="preserve"> niniejszej umowy oraz żądania naprawienia szkody wynikłej z nienależytego wykonania umowy. </w:t>
      </w:r>
    </w:p>
    <w:p w:rsidR="0085796B" w:rsidRPr="00D92D41" w:rsidRDefault="0085796B" w:rsidP="006F4729">
      <w:pPr>
        <w:numPr>
          <w:ilvl w:val="0"/>
          <w:numId w:val="3"/>
        </w:numPr>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85796B" w:rsidRPr="00D92D41" w:rsidRDefault="0085796B" w:rsidP="006F4729">
      <w:pPr>
        <w:numPr>
          <w:ilvl w:val="0"/>
          <w:numId w:val="3"/>
        </w:numPr>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85796B" w:rsidRPr="00D92D41" w:rsidRDefault="0085796B" w:rsidP="006F4729">
      <w:pPr>
        <w:numPr>
          <w:ilvl w:val="0"/>
          <w:numId w:val="3"/>
        </w:numPr>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85796B" w:rsidRPr="00D92D41" w:rsidRDefault="0085796B" w:rsidP="006F4729">
      <w:pPr>
        <w:numPr>
          <w:ilvl w:val="0"/>
          <w:numId w:val="3"/>
        </w:numPr>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FD6900" w:rsidRDefault="00FD6900" w:rsidP="002F4D72">
      <w:pPr>
        <w:autoSpaceDE w:val="0"/>
        <w:autoSpaceDN w:val="0"/>
        <w:adjustRightInd w:val="0"/>
        <w:rPr>
          <w:rFonts w:ascii="Tahoma" w:hAnsi="Tahoma" w:cs="Tahoma"/>
          <w:b/>
          <w:sz w:val="22"/>
          <w:szCs w:val="22"/>
        </w:rPr>
      </w:pP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Kary umowne</w:t>
      </w:r>
    </w:p>
    <w:p w:rsidR="0085796B" w:rsidRPr="00352615"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B26691">
        <w:rPr>
          <w:rFonts w:ascii="Tahoma" w:hAnsi="Tahoma" w:cs="Tahoma"/>
          <w:b/>
          <w:sz w:val="22"/>
          <w:szCs w:val="22"/>
        </w:rPr>
        <w:t>12</w:t>
      </w:r>
    </w:p>
    <w:p w:rsidR="0085796B" w:rsidRPr="00D92D41" w:rsidRDefault="0085796B" w:rsidP="006F4729">
      <w:pPr>
        <w:numPr>
          <w:ilvl w:val="0"/>
          <w:numId w:val="24"/>
        </w:numPr>
        <w:autoSpaceDE w:val="0"/>
        <w:autoSpaceDN w:val="0"/>
        <w:adjustRightInd w:val="0"/>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za zwłokę w wykonaniu przedmiotu umowy </w:t>
      </w:r>
      <w:r w:rsidRPr="00352615">
        <w:rPr>
          <w:rFonts w:ascii="Tahoma" w:hAnsi="Tahoma" w:cs="Tahoma"/>
          <w:b/>
          <w:sz w:val="22"/>
          <w:szCs w:val="22"/>
        </w:rPr>
        <w:t>w wysokości 1% wynagrodzenia brutto</w:t>
      </w:r>
      <w:r w:rsidR="004E6883" w:rsidRPr="00352615">
        <w:rPr>
          <w:rFonts w:ascii="Tahoma" w:hAnsi="Tahoma" w:cs="Tahoma"/>
          <w:sz w:val="22"/>
          <w:szCs w:val="22"/>
        </w:rPr>
        <w:t>, o którym mowa w § 4</w:t>
      </w:r>
      <w:r w:rsidRPr="00352615">
        <w:rPr>
          <w:rFonts w:ascii="Tahoma" w:hAnsi="Tahoma" w:cs="Tahoma"/>
          <w:sz w:val="22"/>
          <w:szCs w:val="22"/>
        </w:rPr>
        <w:t xml:space="preserve"> ust. 1 niniejszej umowy, za każdy dzień zwłoki,</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352615">
        <w:rPr>
          <w:rFonts w:ascii="Tahoma" w:hAnsi="Tahoma" w:cs="Tahoma"/>
          <w:sz w:val="22"/>
          <w:szCs w:val="22"/>
        </w:rPr>
        <w:t>za zwłokę w usunięciu wad stwierdzonych przy odbiorze ostatecznym, w czasie przeglądów gwarancyjnych, odbiorze pogwarancyjnym lub odbiorze w okresie rękojmi – w wysokości 0,5% wynagrodz</w:t>
      </w:r>
      <w:r w:rsidR="004E6883" w:rsidRPr="00352615">
        <w:rPr>
          <w:rFonts w:ascii="Tahoma" w:hAnsi="Tahoma" w:cs="Tahoma"/>
          <w:sz w:val="22"/>
          <w:szCs w:val="22"/>
        </w:rPr>
        <w:t>enia brutto, o którym mowa w § 4</w:t>
      </w:r>
      <w:r w:rsidRPr="00352615">
        <w:rPr>
          <w:rFonts w:ascii="Tahoma" w:hAnsi="Tahoma" w:cs="Tahoma"/>
          <w:sz w:val="22"/>
          <w:szCs w:val="22"/>
        </w:rPr>
        <w:t xml:space="preserve"> ust. 1 niniejszej umowy, za każdy dzień zwłoki, liczony od upływu terminu wyznaczonego na usunięcie wad zgodnie z postanowieniami § </w:t>
      </w:r>
      <w:r w:rsidR="004E6883" w:rsidRPr="00352615">
        <w:rPr>
          <w:rFonts w:ascii="Tahoma" w:hAnsi="Tahoma" w:cs="Tahoma"/>
          <w:sz w:val="22"/>
          <w:szCs w:val="22"/>
        </w:rPr>
        <w:t>1</w:t>
      </w:r>
      <w:r w:rsidR="00AB7B93" w:rsidRPr="00352615">
        <w:rPr>
          <w:rFonts w:ascii="Tahoma" w:hAnsi="Tahoma" w:cs="Tahoma"/>
          <w:sz w:val="22"/>
          <w:szCs w:val="22"/>
        </w:rPr>
        <w:t>6</w:t>
      </w:r>
      <w:r w:rsidRPr="00352615">
        <w:rPr>
          <w:rFonts w:ascii="Tahoma" w:hAnsi="Tahoma" w:cs="Tahoma"/>
          <w:sz w:val="22"/>
          <w:szCs w:val="22"/>
        </w:rPr>
        <w:t xml:space="preserve"> umowy,</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352615">
        <w:rPr>
          <w:rFonts w:ascii="Tahoma" w:hAnsi="Tahoma" w:cs="Tahoma"/>
          <w:sz w:val="22"/>
          <w:szCs w:val="22"/>
        </w:rPr>
        <w:t>za spowodowanie przerwy w realizacji robót z przyczyn zależnych od Wykonawcy, dłuższej niż 10 dni – w wysokości 1% wynagrodz</w:t>
      </w:r>
      <w:r w:rsidR="004E6883" w:rsidRPr="00352615">
        <w:rPr>
          <w:rFonts w:ascii="Tahoma" w:hAnsi="Tahoma" w:cs="Tahoma"/>
          <w:sz w:val="22"/>
          <w:szCs w:val="22"/>
        </w:rPr>
        <w:t>enia brutto, o którym mowa w § 4</w:t>
      </w:r>
      <w:r w:rsidRPr="00352615">
        <w:rPr>
          <w:rFonts w:ascii="Tahoma" w:hAnsi="Tahoma" w:cs="Tahoma"/>
          <w:sz w:val="22"/>
          <w:szCs w:val="22"/>
        </w:rPr>
        <w:t xml:space="preserve"> ust. 1 niniejszej umowy, za każdy dzień przerwy,</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352615">
        <w:rPr>
          <w:rFonts w:ascii="Tahoma" w:hAnsi="Tahoma" w:cs="Tahoma"/>
          <w:sz w:val="22"/>
          <w:szCs w:val="22"/>
        </w:rPr>
        <w:t>z tytułu odstąpienia od umowy z przyczyn leżących po stronie Wykonawcy – w wysokości 20% wynagrodzenia brutto, o którym mow</w:t>
      </w:r>
      <w:r w:rsidR="004E6883" w:rsidRPr="00352615">
        <w:rPr>
          <w:rFonts w:ascii="Tahoma" w:hAnsi="Tahoma" w:cs="Tahoma"/>
          <w:sz w:val="22"/>
          <w:szCs w:val="22"/>
        </w:rPr>
        <w:t>a w § 4</w:t>
      </w:r>
      <w:r w:rsidRPr="00352615">
        <w:rPr>
          <w:rFonts w:ascii="Tahoma" w:hAnsi="Tahoma" w:cs="Tahoma"/>
          <w:sz w:val="22"/>
          <w:szCs w:val="22"/>
        </w:rPr>
        <w:t xml:space="preserve"> ust. 1 niniejszej umowy,</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352615">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20% wynagrodzenia brutto, o którym mowa w § 5 ust. 1 niniejszej umowy,</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w:t>
      </w:r>
      <w:r w:rsidR="004E6883">
        <w:rPr>
          <w:rFonts w:ascii="Tahoma" w:hAnsi="Tahoma" w:cs="Tahoma"/>
          <w:sz w:val="22"/>
          <w:szCs w:val="22"/>
        </w:rPr>
        <w:t xml:space="preserve">dzenia ryczałtowego brutto z </w:t>
      </w:r>
      <w:r w:rsidR="004E6883" w:rsidRPr="00352615">
        <w:rPr>
          <w:rFonts w:ascii="Tahoma" w:hAnsi="Tahoma" w:cs="Tahoma"/>
          <w:sz w:val="22"/>
          <w:szCs w:val="22"/>
        </w:rPr>
        <w:t>§ 4</w:t>
      </w:r>
      <w:r w:rsidRPr="00352615">
        <w:rPr>
          <w:rFonts w:ascii="Tahoma" w:hAnsi="Tahoma" w:cs="Tahoma"/>
          <w:sz w:val="22"/>
          <w:szCs w:val="22"/>
        </w:rPr>
        <w:t xml:space="preserve"> ust. 1,</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352615">
        <w:rPr>
          <w:rFonts w:ascii="Tahoma" w:hAnsi="Tahoma" w:cs="Tahoma"/>
          <w:sz w:val="22"/>
          <w:szCs w:val="22"/>
        </w:rPr>
        <w:lastRenderedPageBreak/>
        <w:t xml:space="preserve">nieprzedłożenie do zaakceptowania projektu umowy o podwykonawstwo, lub projektu jej zmiany – w wysokości </w:t>
      </w:r>
      <w:r w:rsidRPr="00352615">
        <w:rPr>
          <w:rFonts w:ascii="Tahoma" w:hAnsi="Tahoma" w:cs="Tahoma"/>
          <w:bCs/>
          <w:sz w:val="22"/>
          <w:szCs w:val="22"/>
        </w:rPr>
        <w:t xml:space="preserve">1% </w:t>
      </w:r>
      <w:r w:rsidRPr="00352615">
        <w:rPr>
          <w:rFonts w:ascii="Tahoma" w:hAnsi="Tahoma" w:cs="Tahoma"/>
          <w:sz w:val="22"/>
          <w:szCs w:val="22"/>
        </w:rPr>
        <w:t xml:space="preserve">wynagrodzenia ryczałtowego brutto z § </w:t>
      </w:r>
      <w:r w:rsidR="004E6883" w:rsidRPr="00352615">
        <w:rPr>
          <w:rFonts w:ascii="Tahoma" w:hAnsi="Tahoma" w:cs="Tahoma"/>
          <w:sz w:val="22"/>
          <w:szCs w:val="22"/>
        </w:rPr>
        <w:t>4</w:t>
      </w:r>
      <w:r w:rsidRPr="00352615">
        <w:rPr>
          <w:rFonts w:ascii="Tahoma" w:hAnsi="Tahoma" w:cs="Tahoma"/>
          <w:sz w:val="22"/>
          <w:szCs w:val="22"/>
        </w:rPr>
        <w:t xml:space="preserve"> ust. 1,</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352615">
        <w:rPr>
          <w:rFonts w:ascii="Tahoma" w:hAnsi="Tahoma" w:cs="Tahoma"/>
          <w:sz w:val="22"/>
          <w:szCs w:val="22"/>
        </w:rPr>
        <w:t xml:space="preserve">nieprzedłożenie poświadczonej za zgodność z oryginałem kopii umowy o podwykonawstwo lub jej zmiany w wysokości </w:t>
      </w:r>
      <w:r w:rsidRPr="00352615">
        <w:rPr>
          <w:rFonts w:ascii="Tahoma" w:hAnsi="Tahoma" w:cs="Tahoma"/>
          <w:bCs/>
          <w:sz w:val="22"/>
          <w:szCs w:val="22"/>
        </w:rPr>
        <w:t>1%</w:t>
      </w:r>
      <w:r w:rsidRPr="00352615">
        <w:rPr>
          <w:rFonts w:ascii="Tahoma" w:hAnsi="Tahoma" w:cs="Tahoma"/>
          <w:b/>
          <w:bCs/>
          <w:sz w:val="22"/>
          <w:szCs w:val="22"/>
        </w:rPr>
        <w:t xml:space="preserve"> </w:t>
      </w:r>
      <w:r w:rsidRPr="00352615">
        <w:rPr>
          <w:rFonts w:ascii="Tahoma" w:hAnsi="Tahoma" w:cs="Tahoma"/>
          <w:sz w:val="22"/>
          <w:szCs w:val="22"/>
        </w:rPr>
        <w:t>wynagro</w:t>
      </w:r>
      <w:r w:rsidR="004E6883" w:rsidRPr="00352615">
        <w:rPr>
          <w:rFonts w:ascii="Tahoma" w:hAnsi="Tahoma" w:cs="Tahoma"/>
          <w:sz w:val="22"/>
          <w:szCs w:val="22"/>
        </w:rPr>
        <w:t>dzenia ryczałtowego brutto z § 4</w:t>
      </w:r>
      <w:r w:rsidRPr="00352615">
        <w:rPr>
          <w:rFonts w:ascii="Tahoma" w:hAnsi="Tahoma" w:cs="Tahoma"/>
          <w:sz w:val="22"/>
          <w:szCs w:val="22"/>
        </w:rPr>
        <w:t xml:space="preserve"> ust. 1,</w:t>
      </w:r>
    </w:p>
    <w:p w:rsidR="0085796B" w:rsidRPr="00291236" w:rsidRDefault="0085796B" w:rsidP="006F4729">
      <w:pPr>
        <w:numPr>
          <w:ilvl w:val="0"/>
          <w:numId w:val="25"/>
        </w:numPr>
        <w:autoSpaceDE w:val="0"/>
        <w:autoSpaceDN w:val="0"/>
        <w:adjustRightInd w:val="0"/>
        <w:jc w:val="both"/>
        <w:rPr>
          <w:rFonts w:ascii="Tahoma" w:hAnsi="Tahoma" w:cs="Tahoma"/>
          <w:sz w:val="22"/>
          <w:szCs w:val="22"/>
        </w:rPr>
      </w:pPr>
      <w:r w:rsidRPr="00352615">
        <w:rPr>
          <w:rFonts w:ascii="Tahoma" w:hAnsi="Tahoma" w:cs="Tahoma"/>
          <w:sz w:val="22"/>
          <w:szCs w:val="22"/>
        </w:rPr>
        <w:t>każdorazowo za niezatrudnienie przez Wykonawcę osoby wykonującej na</w:t>
      </w:r>
      <w:r w:rsidRPr="00291236">
        <w:rPr>
          <w:rFonts w:ascii="Tahoma" w:hAnsi="Tahoma" w:cs="Tahoma"/>
          <w:sz w:val="22"/>
          <w:szCs w:val="22"/>
        </w:rPr>
        <w:t xml:space="preserve">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85796B" w:rsidRPr="00291236" w:rsidRDefault="0085796B" w:rsidP="006F4729">
      <w:pPr>
        <w:numPr>
          <w:ilvl w:val="0"/>
          <w:numId w:val="25"/>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85796B" w:rsidRPr="00D92D41" w:rsidRDefault="0085796B" w:rsidP="006F4729">
      <w:pPr>
        <w:numPr>
          <w:ilvl w:val="0"/>
          <w:numId w:val="25"/>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w:t>
      </w:r>
      <w:r w:rsidR="004E6883">
        <w:rPr>
          <w:rFonts w:ascii="Tahoma" w:hAnsi="Tahoma" w:cs="Tahoma"/>
          <w:sz w:val="22"/>
          <w:szCs w:val="22"/>
        </w:rPr>
        <w:t xml:space="preserve">dzenia ryczałtowego brutto z § </w:t>
      </w:r>
      <w:r w:rsidR="004E6883" w:rsidRPr="00352615">
        <w:rPr>
          <w:rFonts w:ascii="Tahoma" w:hAnsi="Tahoma" w:cs="Tahoma"/>
          <w:sz w:val="22"/>
          <w:szCs w:val="22"/>
        </w:rPr>
        <w:t>4</w:t>
      </w:r>
      <w:r w:rsidRPr="004E6883">
        <w:rPr>
          <w:rFonts w:ascii="Tahoma" w:hAnsi="Tahoma" w:cs="Tahoma"/>
          <w:color w:val="FF0000"/>
          <w:sz w:val="22"/>
          <w:szCs w:val="22"/>
        </w:rPr>
        <w:t xml:space="preserve"> </w:t>
      </w:r>
      <w:r w:rsidRPr="00D92D41">
        <w:rPr>
          <w:rFonts w:ascii="Tahoma" w:hAnsi="Tahoma" w:cs="Tahoma"/>
          <w:sz w:val="22"/>
          <w:szCs w:val="22"/>
        </w:rPr>
        <w:t>ust. 1</w:t>
      </w:r>
      <w:r>
        <w:rPr>
          <w:rFonts w:ascii="Tahoma" w:hAnsi="Tahoma" w:cs="Tahoma"/>
          <w:sz w:val="22"/>
          <w:szCs w:val="22"/>
        </w:rPr>
        <w:t>,</w:t>
      </w:r>
    </w:p>
    <w:p w:rsidR="0085796B" w:rsidRPr="00352615" w:rsidRDefault="0085796B" w:rsidP="006F4729">
      <w:pPr>
        <w:numPr>
          <w:ilvl w:val="0"/>
          <w:numId w:val="25"/>
        </w:numPr>
        <w:autoSpaceDE w:val="0"/>
        <w:autoSpaceDN w:val="0"/>
        <w:adjustRightInd w:val="0"/>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w:t>
      </w:r>
      <w:r>
        <w:rPr>
          <w:rFonts w:ascii="Tahoma" w:hAnsi="Tahoma" w:cs="Tahoma"/>
          <w:sz w:val="22"/>
          <w:szCs w:val="22"/>
        </w:rPr>
        <w:t>5</w:t>
      </w:r>
      <w:r w:rsidRPr="00D92D41">
        <w:rPr>
          <w:rFonts w:ascii="Tahoma" w:hAnsi="Tahoma" w:cs="Tahoma"/>
          <w:sz w:val="22"/>
          <w:szCs w:val="22"/>
        </w:rPr>
        <w:t>% wynagrodz</w:t>
      </w:r>
      <w:r w:rsidR="004E6883">
        <w:rPr>
          <w:rFonts w:ascii="Tahoma" w:hAnsi="Tahoma" w:cs="Tahoma"/>
          <w:sz w:val="22"/>
          <w:szCs w:val="22"/>
        </w:rPr>
        <w:t xml:space="preserve">enia brutto, o którym mowa </w:t>
      </w:r>
      <w:r w:rsidR="004E6883" w:rsidRPr="00352615">
        <w:rPr>
          <w:rFonts w:ascii="Tahoma" w:hAnsi="Tahoma" w:cs="Tahoma"/>
          <w:sz w:val="22"/>
          <w:szCs w:val="22"/>
        </w:rPr>
        <w:t>w § 4</w:t>
      </w:r>
      <w:r w:rsidRPr="00352615">
        <w:rPr>
          <w:rFonts w:ascii="Tahoma" w:hAnsi="Tahoma" w:cs="Tahoma"/>
          <w:sz w:val="22"/>
          <w:szCs w:val="22"/>
        </w:rPr>
        <w:t xml:space="preserve"> ust. 1 niniejszej umowy za każdy dzień zwłoki w realizacji postanowienia,</w:t>
      </w:r>
    </w:p>
    <w:p w:rsidR="0085796B" w:rsidRPr="00352615" w:rsidRDefault="0085796B" w:rsidP="006F4729">
      <w:pPr>
        <w:numPr>
          <w:ilvl w:val="0"/>
          <w:numId w:val="24"/>
        </w:numPr>
        <w:autoSpaceDE w:val="0"/>
        <w:autoSpaceDN w:val="0"/>
        <w:adjustRightInd w:val="0"/>
        <w:jc w:val="both"/>
        <w:rPr>
          <w:rFonts w:ascii="Tahoma" w:hAnsi="Tahoma" w:cs="Tahoma"/>
          <w:sz w:val="22"/>
          <w:szCs w:val="22"/>
        </w:rPr>
      </w:pPr>
      <w:r w:rsidRPr="00352615">
        <w:rPr>
          <w:rFonts w:ascii="Tahoma" w:hAnsi="Tahoma" w:cs="Tahoma"/>
          <w:b/>
          <w:sz w:val="22"/>
          <w:szCs w:val="22"/>
        </w:rPr>
        <w:t>Zamawiający</w:t>
      </w:r>
      <w:r w:rsidRPr="00352615">
        <w:rPr>
          <w:rFonts w:ascii="Tahoma" w:hAnsi="Tahoma" w:cs="Tahoma"/>
          <w:sz w:val="22"/>
          <w:szCs w:val="22"/>
        </w:rPr>
        <w:t xml:space="preserve"> zapłaci </w:t>
      </w:r>
      <w:r w:rsidRPr="00352615">
        <w:rPr>
          <w:rFonts w:ascii="Tahoma" w:hAnsi="Tahoma" w:cs="Tahoma"/>
          <w:b/>
          <w:sz w:val="22"/>
          <w:szCs w:val="22"/>
        </w:rPr>
        <w:t>Wykonawcy</w:t>
      </w:r>
      <w:r w:rsidRPr="00352615">
        <w:rPr>
          <w:rFonts w:ascii="Tahoma" w:hAnsi="Tahoma" w:cs="Tahoma"/>
          <w:sz w:val="22"/>
          <w:szCs w:val="22"/>
        </w:rPr>
        <w:t xml:space="preserve"> kary umowne:</w:t>
      </w:r>
    </w:p>
    <w:p w:rsidR="0085796B" w:rsidRPr="00D92D41" w:rsidRDefault="0085796B" w:rsidP="006F4729">
      <w:pPr>
        <w:numPr>
          <w:ilvl w:val="0"/>
          <w:numId w:val="26"/>
        </w:numPr>
        <w:autoSpaceDE w:val="0"/>
        <w:autoSpaceDN w:val="0"/>
        <w:adjustRightInd w:val="0"/>
        <w:jc w:val="both"/>
        <w:rPr>
          <w:rFonts w:ascii="Tahoma" w:hAnsi="Tahoma" w:cs="Tahoma"/>
          <w:sz w:val="22"/>
          <w:szCs w:val="22"/>
        </w:rPr>
      </w:pPr>
      <w:r w:rsidRPr="00352615">
        <w:rPr>
          <w:rFonts w:ascii="Tahoma" w:hAnsi="Tahoma" w:cs="Tahoma"/>
          <w:sz w:val="22"/>
          <w:szCs w:val="22"/>
        </w:rPr>
        <w:t>za zwłokę w przeka</w:t>
      </w:r>
      <w:r w:rsidR="005A06D4" w:rsidRPr="00352615">
        <w:rPr>
          <w:rFonts w:ascii="Tahoma" w:hAnsi="Tahoma" w:cs="Tahoma"/>
          <w:sz w:val="22"/>
          <w:szCs w:val="22"/>
        </w:rPr>
        <w:t>zaniu terenu budowy</w:t>
      </w:r>
      <w:r w:rsidRPr="00352615">
        <w:rPr>
          <w:rFonts w:ascii="Tahoma" w:hAnsi="Tahoma" w:cs="Tahoma"/>
          <w:sz w:val="22"/>
          <w:szCs w:val="22"/>
        </w:rPr>
        <w:t>, o którym mowa w § 3 ust. 2 niniejszej</w:t>
      </w:r>
      <w:r>
        <w:rPr>
          <w:rFonts w:ascii="Tahoma" w:hAnsi="Tahoma" w:cs="Tahoma"/>
          <w:sz w:val="22"/>
          <w:szCs w:val="22"/>
        </w:rPr>
        <w:t xml:space="preserve"> umowy, w wysokości </w:t>
      </w:r>
      <w:r w:rsidRPr="00352615">
        <w:rPr>
          <w:rFonts w:ascii="Tahoma" w:hAnsi="Tahoma" w:cs="Tahoma"/>
          <w:sz w:val="22"/>
          <w:szCs w:val="22"/>
        </w:rPr>
        <w:t>1%</w:t>
      </w:r>
      <w:r w:rsidRPr="00CF37DB">
        <w:rPr>
          <w:rFonts w:ascii="Tahoma" w:hAnsi="Tahoma" w:cs="Tahoma"/>
          <w:color w:val="FF0000"/>
          <w:sz w:val="22"/>
          <w:szCs w:val="22"/>
        </w:rPr>
        <w:t xml:space="preserve"> </w:t>
      </w:r>
      <w:r w:rsidRPr="00D92D41">
        <w:rPr>
          <w:rFonts w:ascii="Tahoma" w:hAnsi="Tahoma" w:cs="Tahoma"/>
          <w:sz w:val="22"/>
          <w:szCs w:val="22"/>
        </w:rPr>
        <w:t>wynagrodzenia, o którym mowa w § 5 ust. 1 umowy, za każdy dzień zwłoki.</w:t>
      </w:r>
    </w:p>
    <w:p w:rsidR="0085796B" w:rsidRPr="00352615" w:rsidRDefault="0085796B" w:rsidP="006F4729">
      <w:pPr>
        <w:numPr>
          <w:ilvl w:val="0"/>
          <w:numId w:val="26"/>
        </w:numPr>
        <w:autoSpaceDE w:val="0"/>
        <w:autoSpaceDN w:val="0"/>
        <w:adjustRightInd w:val="0"/>
        <w:jc w:val="both"/>
        <w:rPr>
          <w:rFonts w:ascii="Tahoma" w:hAnsi="Tahoma" w:cs="Tahoma"/>
          <w:sz w:val="22"/>
          <w:szCs w:val="22"/>
        </w:rPr>
      </w:pPr>
      <w:r w:rsidRPr="00352615">
        <w:rPr>
          <w:rFonts w:ascii="Tahoma" w:hAnsi="Tahoma" w:cs="Tahoma"/>
          <w:sz w:val="22"/>
          <w:szCs w:val="22"/>
        </w:rPr>
        <w:t xml:space="preserve">z tytułu odstąpienia od umowy z przyczyn leżących po stronie Zamawiającego – w wysokości 20% wynagrodzenia, o którym mowa w § </w:t>
      </w:r>
      <w:r w:rsidR="004E6883" w:rsidRPr="00352615">
        <w:rPr>
          <w:rFonts w:ascii="Tahoma" w:hAnsi="Tahoma" w:cs="Tahoma"/>
          <w:sz w:val="22"/>
          <w:szCs w:val="22"/>
        </w:rPr>
        <w:t>4</w:t>
      </w:r>
      <w:r w:rsidRPr="00352615">
        <w:rPr>
          <w:rFonts w:ascii="Tahoma" w:hAnsi="Tahoma" w:cs="Tahoma"/>
          <w:sz w:val="22"/>
          <w:szCs w:val="22"/>
        </w:rPr>
        <w:t xml:space="preserve"> ust. 1 niniejszej umowy. Kary nie obowiązują jeżeli odstąpienie od umowy nastąpi z przyczyn, o kt</w:t>
      </w:r>
      <w:r w:rsidR="004E6883" w:rsidRPr="00352615">
        <w:rPr>
          <w:rFonts w:ascii="Tahoma" w:hAnsi="Tahoma" w:cs="Tahoma"/>
          <w:sz w:val="22"/>
          <w:szCs w:val="22"/>
        </w:rPr>
        <w:t>órych mowa w § 18</w:t>
      </w:r>
      <w:r w:rsidRPr="00352615">
        <w:rPr>
          <w:rFonts w:ascii="Tahoma" w:hAnsi="Tahoma" w:cs="Tahoma"/>
          <w:sz w:val="22"/>
          <w:szCs w:val="22"/>
        </w:rPr>
        <w:t xml:space="preserve"> ust. 1 niniejszej umowy.</w:t>
      </w:r>
    </w:p>
    <w:p w:rsidR="0085796B" w:rsidRPr="00D92D41" w:rsidRDefault="0085796B" w:rsidP="006F4729">
      <w:pPr>
        <w:numPr>
          <w:ilvl w:val="0"/>
          <w:numId w:val="24"/>
        </w:numPr>
        <w:autoSpaceDE w:val="0"/>
        <w:autoSpaceDN w:val="0"/>
        <w:adjustRightInd w:val="0"/>
        <w:jc w:val="both"/>
        <w:rPr>
          <w:rFonts w:ascii="Tahoma" w:hAnsi="Tahoma" w:cs="Tahoma"/>
          <w:sz w:val="22"/>
          <w:szCs w:val="22"/>
        </w:rPr>
      </w:pPr>
      <w:r w:rsidRPr="00352615">
        <w:rPr>
          <w:rFonts w:ascii="Tahoma" w:hAnsi="Tahoma" w:cs="Tahoma"/>
          <w:sz w:val="22"/>
          <w:szCs w:val="22"/>
        </w:rPr>
        <w:t>Zamawiający zastrzega sobie prawo do odszkodowania przekraczającego wysokość kar umownych do wysokości rzeczywiście poniesionej szkody</w:t>
      </w:r>
      <w:r w:rsidRPr="00D92D41">
        <w:rPr>
          <w:rFonts w:ascii="Tahoma" w:hAnsi="Tahoma" w:cs="Tahoma"/>
          <w:sz w:val="22"/>
          <w:szCs w:val="22"/>
        </w:rPr>
        <w:t xml:space="preserve"> i utraconych korzyści.</w:t>
      </w:r>
    </w:p>
    <w:p w:rsidR="0085796B" w:rsidRPr="00D92D41" w:rsidRDefault="0085796B" w:rsidP="006F4729">
      <w:pPr>
        <w:numPr>
          <w:ilvl w:val="0"/>
          <w:numId w:val="24"/>
        </w:numPr>
        <w:autoSpaceDE w:val="0"/>
        <w:autoSpaceDN w:val="0"/>
        <w:adjustRightInd w:val="0"/>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4A542E" w:rsidRDefault="004A542E" w:rsidP="008B7BBF">
      <w:pPr>
        <w:autoSpaceDE w:val="0"/>
        <w:autoSpaceDN w:val="0"/>
        <w:adjustRightInd w:val="0"/>
        <w:jc w:val="center"/>
        <w:rPr>
          <w:rFonts w:ascii="Tahoma" w:hAnsi="Tahoma" w:cs="Tahoma"/>
          <w:b/>
          <w:sz w:val="22"/>
          <w:szCs w:val="22"/>
        </w:rPr>
      </w:pPr>
    </w:p>
    <w:p w:rsidR="0085796B" w:rsidRPr="00D92D41"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B26691">
        <w:rPr>
          <w:rFonts w:ascii="Tahoma" w:hAnsi="Tahoma" w:cs="Tahoma"/>
          <w:b/>
          <w:sz w:val="22"/>
          <w:szCs w:val="22"/>
        </w:rPr>
        <w:t>13</w:t>
      </w:r>
      <w:r w:rsidR="0085796B" w:rsidRPr="00D92D41">
        <w:rPr>
          <w:rFonts w:ascii="Tahoma" w:hAnsi="Tahoma" w:cs="Tahoma"/>
          <w:b/>
          <w:sz w:val="22"/>
          <w:szCs w:val="22"/>
        </w:rPr>
        <w:t xml:space="preserve"> </w:t>
      </w:r>
    </w:p>
    <w:p w:rsidR="0085796B" w:rsidRPr="00D92D41" w:rsidRDefault="0085796B"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Podwykonawstwo (jeżeli dotyczy)</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85796B" w:rsidRPr="00D92D41" w:rsidRDefault="0085796B" w:rsidP="006F4729">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85796B" w:rsidRPr="00D92D41" w:rsidRDefault="0085796B"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85796B" w:rsidRPr="00D92D41" w:rsidRDefault="0085796B" w:rsidP="006F4729">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85796B" w:rsidRPr="00D92D41" w:rsidRDefault="0085796B"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Przedłożony Zamawiającemu do akceptacji projekt umowy musi zawierać regulacje zbieżne i niesprzeczne z postanowieniami niniejszej Umowy oraz określać w szczególności:</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85796B" w:rsidRPr="00D92D41" w:rsidRDefault="0085796B" w:rsidP="006F4729">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85796B" w:rsidRPr="00D92D41" w:rsidRDefault="0085796B" w:rsidP="006F4729">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85796B" w:rsidRPr="00D92D41" w:rsidRDefault="0085796B" w:rsidP="006F4729">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85796B" w:rsidRPr="0056322F" w:rsidRDefault="0085796B" w:rsidP="006F4729">
      <w:pPr>
        <w:numPr>
          <w:ilvl w:val="0"/>
          <w:numId w:val="27"/>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85796B" w:rsidRPr="0056322F" w:rsidRDefault="0085796B" w:rsidP="006F4729">
      <w:pPr>
        <w:numPr>
          <w:ilvl w:val="0"/>
          <w:numId w:val="27"/>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85796B" w:rsidRPr="0056322F" w:rsidRDefault="0085796B" w:rsidP="006F4729">
      <w:pPr>
        <w:numPr>
          <w:ilvl w:val="0"/>
          <w:numId w:val="27"/>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85796B" w:rsidRPr="0056322F" w:rsidRDefault="0085796B" w:rsidP="006F4729">
      <w:pPr>
        <w:numPr>
          <w:ilvl w:val="0"/>
          <w:numId w:val="27"/>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85796B" w:rsidRPr="0056322F" w:rsidRDefault="0085796B" w:rsidP="006F4729">
      <w:pPr>
        <w:numPr>
          <w:ilvl w:val="0"/>
          <w:numId w:val="27"/>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85796B" w:rsidRPr="0056322F" w:rsidRDefault="0085796B" w:rsidP="006F4729">
      <w:pPr>
        <w:numPr>
          <w:ilvl w:val="0"/>
          <w:numId w:val="27"/>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85796B" w:rsidRPr="00D92D41" w:rsidRDefault="0085796B" w:rsidP="006F4729">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85796B" w:rsidRPr="004A542E" w:rsidRDefault="0085796B" w:rsidP="006F4729">
      <w:pPr>
        <w:numPr>
          <w:ilvl w:val="0"/>
          <w:numId w:val="27"/>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w:t>
      </w:r>
      <w:r w:rsidR="004A542E">
        <w:rPr>
          <w:rFonts w:ascii="Tahoma" w:hAnsi="Tahoma" w:cs="Tahoma"/>
          <w:sz w:val="22"/>
          <w:szCs w:val="22"/>
        </w:rPr>
        <w:t>a.</w:t>
      </w:r>
    </w:p>
    <w:p w:rsidR="0085796B" w:rsidRPr="006042D9" w:rsidRDefault="006042D9" w:rsidP="008B7BBF">
      <w:pPr>
        <w:autoSpaceDE w:val="0"/>
        <w:autoSpaceDN w:val="0"/>
        <w:adjustRightInd w:val="0"/>
        <w:jc w:val="center"/>
        <w:rPr>
          <w:rFonts w:ascii="Tahoma" w:hAnsi="Tahoma" w:cs="Tahoma"/>
          <w:b/>
          <w:color w:val="FF0000"/>
          <w:sz w:val="22"/>
          <w:szCs w:val="22"/>
        </w:rPr>
      </w:pPr>
      <w:r>
        <w:rPr>
          <w:rFonts w:ascii="Tahoma" w:hAnsi="Tahoma" w:cs="Tahoma"/>
          <w:b/>
          <w:sz w:val="22"/>
          <w:szCs w:val="22"/>
        </w:rPr>
        <w:t xml:space="preserve">§ </w:t>
      </w:r>
      <w:r w:rsidRPr="00352615">
        <w:rPr>
          <w:rFonts w:ascii="Tahoma" w:hAnsi="Tahoma" w:cs="Tahoma"/>
          <w:b/>
          <w:sz w:val="22"/>
          <w:szCs w:val="22"/>
        </w:rPr>
        <w:t>1</w:t>
      </w:r>
      <w:r w:rsidR="00EB5D0A">
        <w:rPr>
          <w:rFonts w:ascii="Tahoma" w:hAnsi="Tahoma" w:cs="Tahoma"/>
          <w:b/>
          <w:sz w:val="22"/>
          <w:szCs w:val="22"/>
        </w:rPr>
        <w:t>4</w:t>
      </w:r>
    </w:p>
    <w:p w:rsidR="0085796B" w:rsidRPr="00D92D41" w:rsidRDefault="0085796B" w:rsidP="006F4729">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85796B" w:rsidRPr="00D92D41" w:rsidRDefault="0085796B" w:rsidP="006F4729">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85796B" w:rsidRPr="00D92D41" w:rsidRDefault="0085796B" w:rsidP="006F4729">
      <w:pPr>
        <w:numPr>
          <w:ilvl w:val="0"/>
          <w:numId w:val="31"/>
        </w:numPr>
        <w:autoSpaceDE w:val="0"/>
        <w:autoSpaceDN w:val="0"/>
        <w:adjustRightInd w:val="0"/>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w:t>
      </w:r>
      <w:r w:rsidR="00DB56B0">
        <w:rPr>
          <w:rFonts w:ascii="Tahoma" w:hAnsi="Tahoma" w:cs="Tahoma"/>
          <w:sz w:val="22"/>
          <w:szCs w:val="22"/>
        </w:rPr>
        <w:t xml:space="preserve">nia umowy, o których mowa w § </w:t>
      </w:r>
      <w:r w:rsidR="00DB56B0" w:rsidRPr="00352615">
        <w:rPr>
          <w:rFonts w:ascii="Tahoma" w:hAnsi="Tahoma" w:cs="Tahoma"/>
          <w:sz w:val="22"/>
          <w:szCs w:val="22"/>
        </w:rPr>
        <w:t>17</w:t>
      </w:r>
      <w:r w:rsidRPr="00D92D41">
        <w:rPr>
          <w:rFonts w:ascii="Tahoma" w:hAnsi="Tahoma" w:cs="Tahoma"/>
          <w:sz w:val="22"/>
          <w:szCs w:val="22"/>
        </w:rPr>
        <w:t xml:space="preserve"> ust. 4 niniejszej umowy.</w:t>
      </w:r>
    </w:p>
    <w:p w:rsidR="0085796B" w:rsidRPr="00D92D41" w:rsidRDefault="0085796B" w:rsidP="008B7BBF">
      <w:pPr>
        <w:autoSpaceDE w:val="0"/>
        <w:autoSpaceDN w:val="0"/>
        <w:adjustRightInd w:val="0"/>
        <w:jc w:val="center"/>
        <w:rPr>
          <w:rFonts w:ascii="Tahoma" w:hAnsi="Tahoma" w:cs="Tahoma"/>
          <w:b/>
          <w:sz w:val="22"/>
          <w:szCs w:val="22"/>
        </w:rPr>
      </w:pPr>
    </w:p>
    <w:p w:rsidR="0085796B" w:rsidRPr="009A71CB" w:rsidRDefault="0085796B"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 xml:space="preserve">Udzielona gwarancja i rękojmia </w:t>
      </w:r>
    </w:p>
    <w:p w:rsidR="0085796B" w:rsidRPr="006042D9" w:rsidRDefault="0085796B" w:rsidP="008B7BBF">
      <w:pPr>
        <w:autoSpaceDE w:val="0"/>
        <w:autoSpaceDN w:val="0"/>
        <w:adjustRightInd w:val="0"/>
        <w:jc w:val="center"/>
        <w:rPr>
          <w:rFonts w:ascii="Tahoma" w:hAnsi="Tahoma" w:cs="Tahoma"/>
          <w:b/>
          <w:color w:val="FF0000"/>
          <w:sz w:val="22"/>
          <w:szCs w:val="22"/>
        </w:rPr>
      </w:pPr>
      <w:r>
        <w:rPr>
          <w:rFonts w:ascii="Tahoma" w:hAnsi="Tahoma" w:cs="Tahoma"/>
          <w:b/>
          <w:sz w:val="22"/>
          <w:szCs w:val="22"/>
        </w:rPr>
        <w:t xml:space="preserve">§ </w:t>
      </w:r>
      <w:r w:rsidR="006042D9" w:rsidRPr="00352615">
        <w:rPr>
          <w:rFonts w:ascii="Tahoma" w:hAnsi="Tahoma" w:cs="Tahoma"/>
          <w:b/>
          <w:sz w:val="22"/>
          <w:szCs w:val="22"/>
        </w:rPr>
        <w:t>1</w:t>
      </w:r>
      <w:r w:rsidR="00EB5D0A">
        <w:rPr>
          <w:rFonts w:ascii="Tahoma" w:hAnsi="Tahoma" w:cs="Tahoma"/>
          <w:b/>
          <w:sz w:val="22"/>
          <w:szCs w:val="22"/>
        </w:rPr>
        <w:t>5</w:t>
      </w:r>
    </w:p>
    <w:p w:rsidR="0085796B" w:rsidRPr="009A71CB" w:rsidRDefault="0085796B" w:rsidP="006F4729">
      <w:pPr>
        <w:numPr>
          <w:ilvl w:val="0"/>
          <w:numId w:val="32"/>
        </w:numPr>
        <w:autoSpaceDE w:val="0"/>
        <w:autoSpaceDN w:val="0"/>
        <w:adjustRightInd w:val="0"/>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Odwoanieprzypisudolnego"/>
          <w:rFonts w:ascii="Tahoma" w:hAnsi="Tahoma"/>
          <w:b/>
          <w:szCs w:val="22"/>
        </w:rPr>
        <w:footnoteReference w:id="1"/>
      </w:r>
      <w:r w:rsidRPr="009A71CB">
        <w:rPr>
          <w:rFonts w:ascii="Tahoma" w:hAnsi="Tahoma" w:cs="Tahoma"/>
          <w:sz w:val="22"/>
          <w:szCs w:val="22"/>
        </w:rPr>
        <w:t>.</w:t>
      </w:r>
    </w:p>
    <w:p w:rsidR="0085796B" w:rsidRPr="009A71CB" w:rsidRDefault="0085796B" w:rsidP="006F4729">
      <w:pPr>
        <w:numPr>
          <w:ilvl w:val="0"/>
          <w:numId w:val="32"/>
        </w:numPr>
        <w:autoSpaceDE w:val="0"/>
        <w:autoSpaceDN w:val="0"/>
        <w:adjustRightInd w:val="0"/>
        <w:ind w:left="360"/>
        <w:jc w:val="both"/>
        <w:rPr>
          <w:rFonts w:ascii="Tahoma" w:hAnsi="Tahoma" w:cs="Tahoma"/>
          <w:sz w:val="22"/>
          <w:szCs w:val="22"/>
        </w:rPr>
      </w:pPr>
      <w:r w:rsidRPr="009A71CB">
        <w:rPr>
          <w:rFonts w:ascii="Tahoma" w:hAnsi="Tahoma" w:cs="Tahoma"/>
          <w:sz w:val="22"/>
          <w:szCs w:val="22"/>
        </w:rPr>
        <w:t>Bieg okresu gwarancji rozpoczyna się:</w:t>
      </w:r>
    </w:p>
    <w:p w:rsidR="0085796B" w:rsidRPr="009A71CB" w:rsidRDefault="0085796B" w:rsidP="006F4729">
      <w:pPr>
        <w:numPr>
          <w:ilvl w:val="0"/>
          <w:numId w:val="33"/>
        </w:numPr>
        <w:autoSpaceDE w:val="0"/>
        <w:autoSpaceDN w:val="0"/>
        <w:adjustRightInd w:val="0"/>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85796B" w:rsidRPr="009A71CB" w:rsidRDefault="0085796B" w:rsidP="006F4729">
      <w:pPr>
        <w:numPr>
          <w:ilvl w:val="0"/>
          <w:numId w:val="33"/>
        </w:numPr>
        <w:autoSpaceDE w:val="0"/>
        <w:autoSpaceDN w:val="0"/>
        <w:adjustRightInd w:val="0"/>
        <w:jc w:val="both"/>
        <w:rPr>
          <w:rFonts w:ascii="Tahoma" w:hAnsi="Tahoma" w:cs="Tahoma"/>
          <w:sz w:val="22"/>
          <w:szCs w:val="22"/>
        </w:rPr>
      </w:pPr>
      <w:r w:rsidRPr="009A71CB">
        <w:rPr>
          <w:rFonts w:ascii="Tahoma" w:hAnsi="Tahoma" w:cs="Tahoma"/>
          <w:sz w:val="22"/>
          <w:szCs w:val="22"/>
        </w:rPr>
        <w:t>dla wymienianych materiałów i urządzeń z dniem ich wymiany,</w:t>
      </w:r>
    </w:p>
    <w:p w:rsidR="0085796B" w:rsidRPr="009A71CB" w:rsidRDefault="0085796B" w:rsidP="006F4729">
      <w:pPr>
        <w:numPr>
          <w:ilvl w:val="0"/>
          <w:numId w:val="33"/>
        </w:numPr>
        <w:autoSpaceDE w:val="0"/>
        <w:autoSpaceDN w:val="0"/>
        <w:adjustRightInd w:val="0"/>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85796B" w:rsidRPr="009A71CB" w:rsidRDefault="0085796B" w:rsidP="006F4729">
      <w:pPr>
        <w:numPr>
          <w:ilvl w:val="0"/>
          <w:numId w:val="32"/>
        </w:numPr>
        <w:autoSpaceDE w:val="0"/>
        <w:autoSpaceDN w:val="0"/>
        <w:adjustRightInd w:val="0"/>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85796B" w:rsidRPr="009A71CB" w:rsidRDefault="0085796B" w:rsidP="006F4729">
      <w:pPr>
        <w:numPr>
          <w:ilvl w:val="0"/>
          <w:numId w:val="32"/>
        </w:numPr>
        <w:autoSpaceDE w:val="0"/>
        <w:autoSpaceDN w:val="0"/>
        <w:adjustRightInd w:val="0"/>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85796B" w:rsidRDefault="0085796B" w:rsidP="006F4729">
      <w:pPr>
        <w:numPr>
          <w:ilvl w:val="0"/>
          <w:numId w:val="32"/>
        </w:numPr>
        <w:autoSpaceDE w:val="0"/>
        <w:autoSpaceDN w:val="0"/>
        <w:adjustRightInd w:val="0"/>
        <w:ind w:left="360"/>
        <w:jc w:val="both"/>
        <w:rPr>
          <w:rFonts w:ascii="Tahoma" w:hAnsi="Tahoma" w:cs="Tahoma"/>
          <w:sz w:val="22"/>
          <w:szCs w:val="22"/>
        </w:rPr>
      </w:pPr>
      <w:r w:rsidRPr="009A71CB">
        <w:rPr>
          <w:rFonts w:ascii="Tahoma" w:hAnsi="Tahoma" w:cs="Tahoma"/>
          <w:sz w:val="22"/>
          <w:szCs w:val="22"/>
        </w:rPr>
        <w:t>Termin rękojmi obowiązuje zgod</w:t>
      </w:r>
      <w:r>
        <w:rPr>
          <w:rFonts w:ascii="Tahoma" w:hAnsi="Tahoma" w:cs="Tahoma"/>
          <w:sz w:val="22"/>
          <w:szCs w:val="22"/>
        </w:rPr>
        <w:t>nie ze złożoną ofertą</w:t>
      </w:r>
      <w:r w:rsidRPr="009A71CB">
        <w:rPr>
          <w:rFonts w:ascii="Tahoma" w:hAnsi="Tahoma" w:cs="Tahoma"/>
          <w:sz w:val="22"/>
          <w:szCs w:val="22"/>
        </w:rPr>
        <w:t xml:space="preserve"> i liczy się od dnia dokonania bezusterkowego odbioru przedmiotu umowy.</w:t>
      </w:r>
    </w:p>
    <w:p w:rsidR="0085796B" w:rsidRDefault="0085796B" w:rsidP="008B7BBF">
      <w:pPr>
        <w:autoSpaceDE w:val="0"/>
        <w:autoSpaceDN w:val="0"/>
        <w:adjustRightInd w:val="0"/>
        <w:jc w:val="center"/>
        <w:rPr>
          <w:rFonts w:ascii="Tahoma" w:hAnsi="Tahoma" w:cs="Tahoma"/>
          <w:b/>
          <w:sz w:val="22"/>
          <w:szCs w:val="22"/>
        </w:rPr>
      </w:pPr>
    </w:p>
    <w:p w:rsidR="0085796B" w:rsidRPr="009A71CB" w:rsidRDefault="0085796B"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Zabezpieczenie należytego wykonania</w:t>
      </w:r>
    </w:p>
    <w:p w:rsidR="0085796B" w:rsidRPr="00352615"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EB5D0A">
        <w:rPr>
          <w:rFonts w:ascii="Tahoma" w:hAnsi="Tahoma" w:cs="Tahoma"/>
          <w:b/>
          <w:sz w:val="22"/>
          <w:szCs w:val="22"/>
        </w:rPr>
        <w:t>16</w:t>
      </w:r>
    </w:p>
    <w:p w:rsidR="0085796B" w:rsidRPr="009A71CB" w:rsidRDefault="0085796B" w:rsidP="006F4729">
      <w:pPr>
        <w:numPr>
          <w:ilvl w:val="0"/>
          <w:numId w:val="34"/>
        </w:numPr>
        <w:autoSpaceDE w:val="0"/>
        <w:autoSpaceDN w:val="0"/>
        <w:adjustRightInd w:val="0"/>
        <w:jc w:val="both"/>
        <w:rPr>
          <w:rFonts w:ascii="Tahoma" w:hAnsi="Tahoma" w:cs="Tahoma"/>
          <w:sz w:val="22"/>
          <w:szCs w:val="22"/>
        </w:rPr>
      </w:pPr>
      <w:r w:rsidRPr="00352615">
        <w:rPr>
          <w:rFonts w:ascii="Tahoma" w:hAnsi="Tahoma" w:cs="Tahoma"/>
          <w:sz w:val="22"/>
          <w:szCs w:val="22"/>
        </w:rPr>
        <w:t>Ustala się zabezpieczenie należytego wykonania umowy</w:t>
      </w:r>
      <w:r w:rsidRPr="009A71CB">
        <w:rPr>
          <w:rFonts w:ascii="Tahoma" w:hAnsi="Tahoma" w:cs="Tahoma"/>
          <w:sz w:val="22"/>
          <w:szCs w:val="22"/>
        </w:rPr>
        <w:t xml:space="preserve"> w wysokości </w:t>
      </w:r>
      <w:r>
        <w:rPr>
          <w:rFonts w:ascii="Tahoma" w:hAnsi="Tahoma" w:cs="Tahoma"/>
          <w:sz w:val="22"/>
          <w:szCs w:val="22"/>
        </w:rPr>
        <w:t>10</w:t>
      </w:r>
      <w:r w:rsidRPr="009A71CB">
        <w:rPr>
          <w:rFonts w:ascii="Tahoma" w:hAnsi="Tahoma" w:cs="Tahoma"/>
          <w:sz w:val="22"/>
          <w:szCs w:val="22"/>
        </w:rPr>
        <w:t>% wynagrodz</w:t>
      </w:r>
      <w:r w:rsidR="00DB56B0">
        <w:rPr>
          <w:rFonts w:ascii="Tahoma" w:hAnsi="Tahoma" w:cs="Tahoma"/>
          <w:sz w:val="22"/>
          <w:szCs w:val="22"/>
        </w:rPr>
        <w:t>enia brutto, o którym mowa w § </w:t>
      </w:r>
      <w:r w:rsidR="00DB56B0" w:rsidRPr="00352615">
        <w:rPr>
          <w:rFonts w:ascii="Tahoma" w:hAnsi="Tahoma" w:cs="Tahoma"/>
          <w:sz w:val="22"/>
          <w:szCs w:val="22"/>
        </w:rPr>
        <w:t>4</w:t>
      </w:r>
      <w:r w:rsidRPr="009A71CB">
        <w:rPr>
          <w:rFonts w:ascii="Tahoma" w:hAnsi="Tahoma" w:cs="Tahoma"/>
          <w:sz w:val="22"/>
          <w:szCs w:val="22"/>
        </w:rPr>
        <w:t xml:space="preserve"> ust. 1 niniejszej umowy, tj. kwotę ………………… PLN (słownie złotych: ……………………………).</w:t>
      </w:r>
    </w:p>
    <w:p w:rsidR="0085796B" w:rsidRPr="009A71CB" w:rsidRDefault="0085796B" w:rsidP="006F4729">
      <w:pPr>
        <w:numPr>
          <w:ilvl w:val="0"/>
          <w:numId w:val="34"/>
        </w:numPr>
        <w:autoSpaceDE w:val="0"/>
        <w:autoSpaceDN w:val="0"/>
        <w:adjustRightInd w:val="0"/>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85796B" w:rsidRPr="009A71CB" w:rsidRDefault="0085796B" w:rsidP="006F4729">
      <w:pPr>
        <w:numPr>
          <w:ilvl w:val="0"/>
          <w:numId w:val="34"/>
        </w:numPr>
        <w:autoSpaceDE w:val="0"/>
        <w:autoSpaceDN w:val="0"/>
        <w:adjustRightInd w:val="0"/>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85796B" w:rsidRPr="009A71CB" w:rsidRDefault="0085796B" w:rsidP="006F4729">
      <w:pPr>
        <w:numPr>
          <w:ilvl w:val="0"/>
          <w:numId w:val="34"/>
        </w:numPr>
        <w:autoSpaceDE w:val="0"/>
        <w:autoSpaceDN w:val="0"/>
        <w:adjustRightInd w:val="0"/>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85796B" w:rsidRPr="009A71CB" w:rsidRDefault="0085796B" w:rsidP="006F4729">
      <w:pPr>
        <w:numPr>
          <w:ilvl w:val="0"/>
          <w:numId w:val="35"/>
        </w:numPr>
        <w:autoSpaceDE w:val="0"/>
        <w:autoSpaceDN w:val="0"/>
        <w:adjustRightInd w:val="0"/>
        <w:jc w:val="both"/>
        <w:rPr>
          <w:rFonts w:ascii="Tahoma" w:hAnsi="Tahoma" w:cs="Tahoma"/>
          <w:sz w:val="22"/>
          <w:szCs w:val="22"/>
        </w:rPr>
      </w:pPr>
      <w:r w:rsidRPr="009A71CB">
        <w:rPr>
          <w:rFonts w:ascii="Tahoma" w:hAnsi="Tahoma" w:cs="Tahoma"/>
          <w:sz w:val="22"/>
          <w:szCs w:val="22"/>
        </w:rPr>
        <w:lastRenderedPageBreak/>
        <w:t>70% kwoty zabezpieczenia w terminie 30 dni od daty bezusterkowego odbioru ostatecznego lub daty usunięcia wad stwierdzonych przy odbiorze ostatecznym,</w:t>
      </w:r>
    </w:p>
    <w:p w:rsidR="0085796B" w:rsidRPr="009A71CB" w:rsidRDefault="0085796B" w:rsidP="006F4729">
      <w:pPr>
        <w:numPr>
          <w:ilvl w:val="0"/>
          <w:numId w:val="35"/>
        </w:numPr>
        <w:autoSpaceDE w:val="0"/>
        <w:autoSpaceDN w:val="0"/>
        <w:adjustRightInd w:val="0"/>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85796B" w:rsidRPr="009A71CB" w:rsidRDefault="0085796B" w:rsidP="006F4729">
      <w:pPr>
        <w:numPr>
          <w:ilvl w:val="0"/>
          <w:numId w:val="34"/>
        </w:numPr>
        <w:autoSpaceDE w:val="0"/>
        <w:autoSpaceDN w:val="0"/>
        <w:adjustRightInd w:val="0"/>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85796B" w:rsidRPr="009A71CB" w:rsidRDefault="0085796B" w:rsidP="006F4729">
      <w:pPr>
        <w:numPr>
          <w:ilvl w:val="0"/>
          <w:numId w:val="34"/>
        </w:numPr>
        <w:autoSpaceDE w:val="0"/>
        <w:autoSpaceDN w:val="0"/>
        <w:adjustRightInd w:val="0"/>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85796B" w:rsidRPr="009A71CB" w:rsidRDefault="0085796B" w:rsidP="008B7BBF">
      <w:pPr>
        <w:autoSpaceDE w:val="0"/>
        <w:autoSpaceDN w:val="0"/>
        <w:adjustRightInd w:val="0"/>
        <w:jc w:val="center"/>
        <w:rPr>
          <w:rFonts w:ascii="Tahoma" w:hAnsi="Tahoma" w:cs="Tahoma"/>
          <w:sz w:val="22"/>
          <w:szCs w:val="22"/>
        </w:rPr>
      </w:pPr>
    </w:p>
    <w:p w:rsidR="0085796B" w:rsidRPr="009A71CB" w:rsidRDefault="0085796B"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Odstąpienie od umowy</w:t>
      </w:r>
    </w:p>
    <w:p w:rsidR="0085796B" w:rsidRPr="00352615"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EB5D0A">
        <w:rPr>
          <w:rFonts w:ascii="Tahoma" w:hAnsi="Tahoma" w:cs="Tahoma"/>
          <w:b/>
          <w:sz w:val="22"/>
          <w:szCs w:val="22"/>
        </w:rPr>
        <w:t>17</w:t>
      </w:r>
    </w:p>
    <w:p w:rsidR="0085796B" w:rsidRPr="009A71CB" w:rsidRDefault="0085796B" w:rsidP="006F4729">
      <w:pPr>
        <w:numPr>
          <w:ilvl w:val="0"/>
          <w:numId w:val="36"/>
        </w:numPr>
        <w:autoSpaceDE w:val="0"/>
        <w:autoSpaceDN w:val="0"/>
        <w:adjustRightInd w:val="0"/>
        <w:jc w:val="both"/>
        <w:rPr>
          <w:rFonts w:ascii="Tahoma" w:hAnsi="Tahoma" w:cs="Tahoma"/>
          <w:sz w:val="22"/>
          <w:szCs w:val="22"/>
        </w:rPr>
      </w:pPr>
      <w:r w:rsidRPr="00352615">
        <w:rPr>
          <w:rFonts w:ascii="Tahoma" w:hAnsi="Tahoma" w:cs="Tahoma"/>
          <w:sz w:val="22"/>
          <w:szCs w:val="22"/>
        </w:rPr>
        <w:t>Zamawiającemu przysługuje prawo do odstąpienia</w:t>
      </w:r>
      <w:r w:rsidRPr="009A71CB">
        <w:rPr>
          <w:rFonts w:ascii="Tahoma" w:hAnsi="Tahoma" w:cs="Tahoma"/>
          <w:sz w:val="22"/>
          <w:szCs w:val="22"/>
        </w:rPr>
        <w:t xml:space="preserve"> od umowy, jeżeli:</w:t>
      </w:r>
    </w:p>
    <w:p w:rsidR="0085796B" w:rsidRPr="009A71CB" w:rsidRDefault="0085796B" w:rsidP="006F4729">
      <w:pPr>
        <w:numPr>
          <w:ilvl w:val="0"/>
          <w:numId w:val="37"/>
        </w:numPr>
        <w:autoSpaceDE w:val="0"/>
        <w:autoSpaceDN w:val="0"/>
        <w:adjustRightInd w:val="0"/>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85796B" w:rsidRPr="009A71CB" w:rsidRDefault="0085796B" w:rsidP="006F4729">
      <w:pPr>
        <w:numPr>
          <w:ilvl w:val="0"/>
          <w:numId w:val="37"/>
        </w:numPr>
        <w:autoSpaceDE w:val="0"/>
        <w:autoSpaceDN w:val="0"/>
        <w:adjustRightInd w:val="0"/>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85796B" w:rsidRPr="009A71CB" w:rsidRDefault="0085796B" w:rsidP="006F4729">
      <w:pPr>
        <w:numPr>
          <w:ilvl w:val="0"/>
          <w:numId w:val="37"/>
        </w:numPr>
        <w:autoSpaceDE w:val="0"/>
        <w:autoSpaceDN w:val="0"/>
        <w:adjustRightInd w:val="0"/>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85796B" w:rsidRPr="009A71CB" w:rsidRDefault="0085796B" w:rsidP="006F4729">
      <w:pPr>
        <w:numPr>
          <w:ilvl w:val="0"/>
          <w:numId w:val="37"/>
        </w:numPr>
        <w:autoSpaceDE w:val="0"/>
        <w:autoSpaceDN w:val="0"/>
        <w:adjustRightInd w:val="0"/>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85796B" w:rsidRPr="009A71CB" w:rsidRDefault="0085796B" w:rsidP="006F4729">
      <w:pPr>
        <w:numPr>
          <w:ilvl w:val="0"/>
          <w:numId w:val="37"/>
        </w:numPr>
        <w:autoSpaceDE w:val="0"/>
        <w:autoSpaceDN w:val="0"/>
        <w:adjustRightInd w:val="0"/>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85796B" w:rsidRPr="009A71CB" w:rsidRDefault="0085796B" w:rsidP="006F4729">
      <w:pPr>
        <w:numPr>
          <w:ilvl w:val="0"/>
          <w:numId w:val="37"/>
        </w:numPr>
        <w:autoSpaceDE w:val="0"/>
        <w:autoSpaceDN w:val="0"/>
        <w:adjustRightInd w:val="0"/>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85796B" w:rsidRPr="009A71CB" w:rsidRDefault="0085796B" w:rsidP="006F4729">
      <w:pPr>
        <w:numPr>
          <w:ilvl w:val="0"/>
          <w:numId w:val="37"/>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w:t>
      </w:r>
      <w:r w:rsidR="00F3500E">
        <w:rPr>
          <w:rFonts w:ascii="Tahoma" w:hAnsi="Tahoma" w:cs="Tahoma"/>
          <w:sz w:val="22"/>
          <w:szCs w:val="22"/>
        </w:rPr>
        <w:t xml:space="preserve">dwykonawcy, o których mowa w </w:t>
      </w:r>
      <w:r w:rsidR="00F3500E" w:rsidRPr="00D77AE3">
        <w:rPr>
          <w:rFonts w:ascii="Tahoma" w:hAnsi="Tahoma" w:cs="Tahoma"/>
          <w:sz w:val="22"/>
          <w:szCs w:val="22"/>
        </w:rPr>
        <w:t>§ 5</w:t>
      </w:r>
      <w:r w:rsidRPr="003E54A9">
        <w:rPr>
          <w:rFonts w:ascii="Tahoma" w:hAnsi="Tahoma" w:cs="Tahoma"/>
          <w:sz w:val="22"/>
          <w:szCs w:val="22"/>
        </w:rPr>
        <w:t xml:space="preserve"> lub konieczność dokonania bezpośrednich</w:t>
      </w:r>
      <w:r w:rsidRPr="009A71CB">
        <w:rPr>
          <w:rFonts w:ascii="Tahoma" w:hAnsi="Tahoma" w:cs="Tahoma"/>
          <w:sz w:val="22"/>
          <w:szCs w:val="22"/>
        </w:rPr>
        <w:t xml:space="preserve"> zapłat za sumę większą niż 5% wartości umowy.</w:t>
      </w:r>
    </w:p>
    <w:p w:rsidR="0085796B" w:rsidRPr="009A71CB" w:rsidRDefault="0085796B" w:rsidP="006F4729">
      <w:pPr>
        <w:numPr>
          <w:ilvl w:val="0"/>
          <w:numId w:val="36"/>
        </w:numPr>
        <w:autoSpaceDE w:val="0"/>
        <w:autoSpaceDN w:val="0"/>
        <w:adjustRightInd w:val="0"/>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85796B" w:rsidRPr="009A71CB" w:rsidRDefault="0085796B" w:rsidP="006F4729">
      <w:pPr>
        <w:numPr>
          <w:ilvl w:val="0"/>
          <w:numId w:val="38"/>
        </w:numPr>
        <w:autoSpaceDE w:val="0"/>
        <w:autoSpaceDN w:val="0"/>
        <w:adjustRightInd w:val="0"/>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85796B" w:rsidRPr="009A71CB" w:rsidRDefault="0085796B" w:rsidP="006F4729">
      <w:pPr>
        <w:numPr>
          <w:ilvl w:val="0"/>
          <w:numId w:val="38"/>
        </w:numPr>
        <w:autoSpaceDE w:val="0"/>
        <w:autoSpaceDN w:val="0"/>
        <w:adjustRightInd w:val="0"/>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85796B" w:rsidRPr="009A71CB" w:rsidRDefault="0085796B" w:rsidP="006F4729">
      <w:pPr>
        <w:numPr>
          <w:ilvl w:val="0"/>
          <w:numId w:val="38"/>
        </w:numPr>
        <w:autoSpaceDE w:val="0"/>
        <w:autoSpaceDN w:val="0"/>
        <w:adjustRightInd w:val="0"/>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85796B" w:rsidRPr="009A71CB" w:rsidRDefault="0085796B" w:rsidP="006F4729">
      <w:pPr>
        <w:numPr>
          <w:ilvl w:val="0"/>
          <w:numId w:val="38"/>
        </w:numPr>
        <w:autoSpaceDE w:val="0"/>
        <w:autoSpaceDN w:val="0"/>
        <w:adjustRightInd w:val="0"/>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85796B" w:rsidRPr="009A71CB" w:rsidRDefault="0085796B" w:rsidP="006F4729">
      <w:pPr>
        <w:numPr>
          <w:ilvl w:val="0"/>
          <w:numId w:val="38"/>
        </w:numPr>
        <w:autoSpaceDE w:val="0"/>
        <w:autoSpaceDN w:val="0"/>
        <w:adjustRightInd w:val="0"/>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85796B" w:rsidRPr="009A71CB" w:rsidRDefault="0085796B" w:rsidP="006F4729">
      <w:pPr>
        <w:numPr>
          <w:ilvl w:val="0"/>
          <w:numId w:val="36"/>
        </w:numPr>
        <w:autoSpaceDE w:val="0"/>
        <w:autoSpaceDN w:val="0"/>
        <w:adjustRightInd w:val="0"/>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85796B" w:rsidRPr="009A71CB" w:rsidRDefault="0085796B" w:rsidP="006F4729">
      <w:pPr>
        <w:numPr>
          <w:ilvl w:val="0"/>
          <w:numId w:val="39"/>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dokonania odbioru robót przerwanych, w terminie 7 dni od daty przerwania oraz do zapłaty wynagrodzenia za roboty, które zostały wykonane do dnia odstąpienia, w terminie określonym </w:t>
      </w:r>
      <w:r w:rsidRPr="00D77AE3">
        <w:rPr>
          <w:rFonts w:ascii="Tahoma" w:hAnsi="Tahoma" w:cs="Tahoma"/>
          <w:sz w:val="22"/>
          <w:szCs w:val="22"/>
        </w:rPr>
        <w:t xml:space="preserve">w § </w:t>
      </w:r>
      <w:r w:rsidR="00F3500E" w:rsidRPr="00D77AE3">
        <w:rPr>
          <w:rFonts w:ascii="Tahoma" w:hAnsi="Tahoma" w:cs="Tahoma"/>
          <w:sz w:val="22"/>
          <w:szCs w:val="22"/>
        </w:rPr>
        <w:t xml:space="preserve">5 </w:t>
      </w:r>
      <w:r w:rsidRPr="00D77AE3">
        <w:rPr>
          <w:rFonts w:ascii="Tahoma" w:hAnsi="Tahoma" w:cs="Tahoma"/>
          <w:sz w:val="22"/>
          <w:szCs w:val="22"/>
        </w:rPr>
        <w:t xml:space="preserve">ust. </w:t>
      </w:r>
      <w:r w:rsidR="00F3500E" w:rsidRPr="00D77AE3">
        <w:rPr>
          <w:rFonts w:ascii="Tahoma" w:hAnsi="Tahoma" w:cs="Tahoma"/>
          <w:sz w:val="22"/>
          <w:szCs w:val="22"/>
        </w:rPr>
        <w:t>3</w:t>
      </w:r>
      <w:r w:rsidRPr="00D77AE3">
        <w:rPr>
          <w:rFonts w:ascii="Tahoma" w:hAnsi="Tahoma" w:cs="Tahoma"/>
          <w:sz w:val="22"/>
          <w:szCs w:val="22"/>
        </w:rPr>
        <w:t xml:space="preserve"> niniejszej</w:t>
      </w:r>
      <w:r w:rsidRPr="009A71CB">
        <w:rPr>
          <w:rFonts w:ascii="Tahoma" w:hAnsi="Tahoma" w:cs="Tahoma"/>
          <w:sz w:val="22"/>
          <w:szCs w:val="22"/>
        </w:rPr>
        <w:t xml:space="preserve"> umowy,</w:t>
      </w:r>
    </w:p>
    <w:p w:rsidR="0085796B" w:rsidRPr="009A71CB" w:rsidRDefault="0085796B" w:rsidP="006F4729">
      <w:pPr>
        <w:numPr>
          <w:ilvl w:val="0"/>
          <w:numId w:val="39"/>
        </w:numPr>
        <w:autoSpaceDE w:val="0"/>
        <w:autoSpaceDN w:val="0"/>
        <w:adjustRightInd w:val="0"/>
        <w:jc w:val="both"/>
        <w:rPr>
          <w:rFonts w:ascii="Tahoma" w:hAnsi="Tahoma" w:cs="Tahoma"/>
          <w:sz w:val="22"/>
          <w:szCs w:val="22"/>
        </w:rPr>
      </w:pPr>
      <w:r w:rsidRPr="009A71CB">
        <w:rPr>
          <w:rFonts w:ascii="Tahoma" w:hAnsi="Tahoma" w:cs="Tahoma"/>
          <w:sz w:val="22"/>
          <w:szCs w:val="22"/>
        </w:rPr>
        <w:lastRenderedPageBreak/>
        <w:t>odkupienia wg cen, za które zostały nabyte materiałów, konstrukcji lub urządzeń zakupionych przez Wykonawcę do wykonania przedmiotu umowy, określonych w ust. 2 pkt. 2, w terminie 30 dni od daty ich rozliczenia i wystawienia faktury,</w:t>
      </w:r>
    </w:p>
    <w:p w:rsidR="0085796B" w:rsidRPr="00CD5265" w:rsidRDefault="0085796B" w:rsidP="006F4729">
      <w:pPr>
        <w:numPr>
          <w:ilvl w:val="0"/>
          <w:numId w:val="39"/>
        </w:numPr>
        <w:autoSpaceDE w:val="0"/>
        <w:autoSpaceDN w:val="0"/>
        <w:adjustRightInd w:val="0"/>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85796B" w:rsidRDefault="0085796B" w:rsidP="008B7BBF">
      <w:pPr>
        <w:autoSpaceDE w:val="0"/>
        <w:autoSpaceDN w:val="0"/>
        <w:adjustRightInd w:val="0"/>
        <w:ind w:left="540" w:hanging="360"/>
        <w:jc w:val="center"/>
        <w:rPr>
          <w:rFonts w:ascii="Tahoma" w:hAnsi="Tahoma" w:cs="Tahoma"/>
          <w:b/>
          <w:sz w:val="22"/>
          <w:szCs w:val="22"/>
        </w:rPr>
      </w:pPr>
    </w:p>
    <w:p w:rsidR="0085796B" w:rsidRPr="009A71CB" w:rsidRDefault="0085796B" w:rsidP="008B7BBF">
      <w:pPr>
        <w:autoSpaceDE w:val="0"/>
        <w:autoSpaceDN w:val="0"/>
        <w:adjustRightInd w:val="0"/>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85796B" w:rsidRPr="00F10564" w:rsidRDefault="0085796B"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EB5D0A">
        <w:rPr>
          <w:rFonts w:ascii="Tahoma" w:hAnsi="Tahoma" w:cs="Tahoma"/>
          <w:b/>
          <w:sz w:val="22"/>
          <w:szCs w:val="22"/>
        </w:rPr>
        <w:t>18</w:t>
      </w:r>
    </w:p>
    <w:p w:rsidR="0085796B" w:rsidRPr="009A71CB" w:rsidRDefault="0085796B" w:rsidP="006F4729">
      <w:pPr>
        <w:numPr>
          <w:ilvl w:val="0"/>
          <w:numId w:val="40"/>
        </w:numPr>
        <w:autoSpaceDE w:val="0"/>
        <w:autoSpaceDN w:val="0"/>
        <w:adjustRightInd w:val="0"/>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85796B" w:rsidRPr="009A71CB" w:rsidRDefault="0085796B" w:rsidP="006F4729">
      <w:pPr>
        <w:numPr>
          <w:ilvl w:val="0"/>
          <w:numId w:val="40"/>
        </w:numPr>
        <w:autoSpaceDE w:val="0"/>
        <w:autoSpaceDN w:val="0"/>
        <w:adjustRightInd w:val="0"/>
        <w:jc w:val="both"/>
        <w:rPr>
          <w:rFonts w:ascii="Tahoma" w:hAnsi="Tahoma" w:cs="Tahoma"/>
          <w:sz w:val="22"/>
          <w:szCs w:val="22"/>
        </w:rPr>
      </w:pPr>
      <w:r w:rsidRPr="009A71CB">
        <w:rPr>
          <w:rFonts w:ascii="Tahoma" w:hAnsi="Tahoma" w:cs="Tahoma"/>
          <w:sz w:val="22"/>
          <w:szCs w:val="22"/>
        </w:rPr>
        <w:t>Ubezpieczeniu podlegają w szczególności:</w:t>
      </w:r>
    </w:p>
    <w:p w:rsidR="0085796B" w:rsidRPr="009A71CB" w:rsidRDefault="0085796B" w:rsidP="006F4729">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85796B" w:rsidRPr="009A71CB" w:rsidRDefault="0085796B" w:rsidP="006F4729">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85796B" w:rsidRPr="009A71CB" w:rsidRDefault="0085796B" w:rsidP="006F4729">
      <w:pPr>
        <w:numPr>
          <w:ilvl w:val="0"/>
          <w:numId w:val="40"/>
        </w:numPr>
        <w:autoSpaceDE w:val="0"/>
        <w:autoSpaceDN w:val="0"/>
        <w:adjustRightInd w:val="0"/>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85796B" w:rsidRPr="009A71CB" w:rsidRDefault="0085796B" w:rsidP="006F4729">
      <w:pPr>
        <w:numPr>
          <w:ilvl w:val="0"/>
          <w:numId w:val="40"/>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Zamawiający nie przekaże terenu budowy do czasu przedłożenia dokumentów, o </w:t>
      </w:r>
      <w:r w:rsidR="00F3500E">
        <w:rPr>
          <w:rFonts w:ascii="Tahoma" w:hAnsi="Tahoma" w:cs="Tahoma"/>
          <w:sz w:val="22"/>
          <w:szCs w:val="22"/>
        </w:rPr>
        <w:t xml:space="preserve">których mowa w ust. 3 oraz w </w:t>
      </w:r>
      <w:r w:rsidR="00F3500E" w:rsidRPr="00F10564">
        <w:rPr>
          <w:rFonts w:ascii="Tahoma" w:hAnsi="Tahoma" w:cs="Tahoma"/>
          <w:sz w:val="22"/>
          <w:szCs w:val="22"/>
        </w:rPr>
        <w:t>§ 6</w:t>
      </w:r>
      <w:r w:rsidRPr="00F10564">
        <w:rPr>
          <w:rFonts w:ascii="Tahoma" w:hAnsi="Tahoma" w:cs="Tahoma"/>
          <w:sz w:val="22"/>
          <w:szCs w:val="22"/>
        </w:rPr>
        <w:t>.</w:t>
      </w:r>
      <w:r w:rsidRPr="009A71CB">
        <w:rPr>
          <w:rFonts w:ascii="Tahoma" w:hAnsi="Tahoma" w:cs="Tahoma"/>
          <w:sz w:val="22"/>
          <w:szCs w:val="22"/>
        </w:rPr>
        <w:t xml:space="preserve"> Zwłoka z tego tytułu będzie traktowana jako powstała z przyczyn zależnych od Wykonawcy i nie może stanowić podstawy do zmiany terminu zakończenia robót.</w:t>
      </w:r>
    </w:p>
    <w:p w:rsidR="0085796B" w:rsidRPr="009A71CB" w:rsidRDefault="0085796B" w:rsidP="008B7BBF">
      <w:pPr>
        <w:autoSpaceDE w:val="0"/>
        <w:autoSpaceDN w:val="0"/>
        <w:adjustRightInd w:val="0"/>
        <w:ind w:left="360" w:hanging="360"/>
        <w:jc w:val="both"/>
        <w:rPr>
          <w:rFonts w:ascii="Tahoma" w:hAnsi="Tahoma" w:cs="Tahoma"/>
          <w:sz w:val="22"/>
          <w:szCs w:val="22"/>
        </w:rPr>
      </w:pPr>
    </w:p>
    <w:p w:rsidR="0085796B" w:rsidRPr="00352615"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EB5D0A">
        <w:rPr>
          <w:rFonts w:ascii="Tahoma" w:hAnsi="Tahoma" w:cs="Tahoma"/>
          <w:b/>
          <w:sz w:val="22"/>
          <w:szCs w:val="22"/>
        </w:rPr>
        <w:t>19</w:t>
      </w:r>
    </w:p>
    <w:p w:rsidR="0085796B" w:rsidRPr="00B26691" w:rsidRDefault="0085796B" w:rsidP="006F4729">
      <w:pPr>
        <w:numPr>
          <w:ilvl w:val="0"/>
          <w:numId w:val="42"/>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w:t>
      </w:r>
      <w:r w:rsidRPr="00B26691">
        <w:rPr>
          <w:rFonts w:ascii="Tahoma" w:hAnsi="Tahoma" w:cs="Tahoma"/>
          <w:sz w:val="22"/>
          <w:szCs w:val="22"/>
        </w:rPr>
        <w:t xml:space="preserve">SIWZ </w:t>
      </w:r>
      <w:r w:rsidRPr="00B26691">
        <w:rPr>
          <w:rFonts w:ascii="Tahoma" w:hAnsi="Tahoma" w:cs="Tahoma"/>
          <w:snapToGrid w:val="0"/>
          <w:sz w:val="22"/>
          <w:szCs w:val="22"/>
        </w:rPr>
        <w:t>Nr OP</w:t>
      </w:r>
      <w:bookmarkStart w:id="0" w:name="_GoBack"/>
      <w:bookmarkEnd w:id="0"/>
      <w:r w:rsidRPr="00B26691">
        <w:rPr>
          <w:rFonts w:ascii="Tahoma" w:hAnsi="Tahoma" w:cs="Tahoma"/>
          <w:snapToGrid w:val="0"/>
          <w:sz w:val="22"/>
          <w:szCs w:val="22"/>
        </w:rPr>
        <w:t>.271</w:t>
      </w:r>
      <w:r w:rsidR="00FD6900" w:rsidRPr="00B26691">
        <w:rPr>
          <w:rFonts w:ascii="Tahoma" w:hAnsi="Tahoma" w:cs="Tahoma"/>
          <w:snapToGrid w:val="0"/>
          <w:sz w:val="22"/>
          <w:szCs w:val="22"/>
        </w:rPr>
        <w:t>.2</w:t>
      </w:r>
      <w:r w:rsidR="00F10564" w:rsidRPr="00B26691">
        <w:rPr>
          <w:rFonts w:ascii="Tahoma" w:hAnsi="Tahoma" w:cs="Tahoma"/>
          <w:snapToGrid w:val="0"/>
          <w:sz w:val="22"/>
          <w:szCs w:val="22"/>
        </w:rPr>
        <w:t>.2019</w:t>
      </w:r>
      <w:r w:rsidRPr="00B26691">
        <w:rPr>
          <w:rFonts w:ascii="Tahoma" w:hAnsi="Tahoma" w:cs="Tahoma"/>
          <w:snapToGrid w:val="0"/>
          <w:sz w:val="22"/>
          <w:szCs w:val="22"/>
        </w:rPr>
        <w:t xml:space="preserve"> z dnia </w:t>
      </w:r>
      <w:r w:rsidR="00BB514A">
        <w:rPr>
          <w:rFonts w:ascii="Tahoma" w:hAnsi="Tahoma" w:cs="Tahoma"/>
          <w:snapToGrid w:val="0"/>
          <w:sz w:val="22"/>
          <w:szCs w:val="22"/>
        </w:rPr>
        <w:t>11</w:t>
      </w:r>
      <w:r w:rsidRPr="00B26691">
        <w:rPr>
          <w:rFonts w:ascii="Tahoma" w:hAnsi="Tahoma" w:cs="Tahoma"/>
          <w:snapToGrid w:val="0"/>
          <w:sz w:val="22"/>
          <w:szCs w:val="22"/>
        </w:rPr>
        <w:t>.03</w:t>
      </w:r>
      <w:r w:rsidR="00F10564" w:rsidRPr="00B26691">
        <w:rPr>
          <w:rFonts w:ascii="Tahoma" w:hAnsi="Tahoma" w:cs="Tahoma"/>
          <w:snapToGrid w:val="0"/>
          <w:sz w:val="22"/>
          <w:szCs w:val="22"/>
        </w:rPr>
        <w:t>.2019</w:t>
      </w:r>
      <w:r w:rsidRPr="00B26691">
        <w:rPr>
          <w:rFonts w:ascii="Tahoma" w:hAnsi="Tahoma" w:cs="Tahoma"/>
          <w:snapToGrid w:val="0"/>
          <w:sz w:val="22"/>
          <w:szCs w:val="22"/>
        </w:rPr>
        <w:t xml:space="preserve"> r.</w:t>
      </w:r>
    </w:p>
    <w:p w:rsidR="0085796B" w:rsidRPr="009A71CB" w:rsidRDefault="0085796B" w:rsidP="006F4729">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85796B" w:rsidRPr="009A71CB" w:rsidRDefault="0085796B" w:rsidP="006F4729">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85796B" w:rsidRPr="009A71CB" w:rsidRDefault="0085796B" w:rsidP="008B7BBF">
      <w:pPr>
        <w:autoSpaceDE w:val="0"/>
        <w:autoSpaceDN w:val="0"/>
        <w:adjustRightInd w:val="0"/>
        <w:jc w:val="center"/>
        <w:rPr>
          <w:rFonts w:ascii="Tahoma" w:hAnsi="Tahoma" w:cs="Tahoma"/>
          <w:b/>
          <w:sz w:val="22"/>
          <w:szCs w:val="22"/>
        </w:rPr>
      </w:pPr>
    </w:p>
    <w:p w:rsidR="0085796B" w:rsidRPr="00352615" w:rsidRDefault="006042D9" w:rsidP="008B7BBF">
      <w:pPr>
        <w:autoSpaceDE w:val="0"/>
        <w:autoSpaceDN w:val="0"/>
        <w:adjustRightInd w:val="0"/>
        <w:jc w:val="center"/>
        <w:rPr>
          <w:rFonts w:ascii="Tahoma" w:hAnsi="Tahoma" w:cs="Tahoma"/>
          <w:b/>
          <w:sz w:val="22"/>
          <w:szCs w:val="22"/>
        </w:rPr>
      </w:pPr>
      <w:r>
        <w:rPr>
          <w:rFonts w:ascii="Tahoma" w:hAnsi="Tahoma" w:cs="Tahoma"/>
          <w:b/>
          <w:sz w:val="22"/>
          <w:szCs w:val="22"/>
        </w:rPr>
        <w:t xml:space="preserve">§ </w:t>
      </w:r>
      <w:r w:rsidR="00EB5D0A">
        <w:rPr>
          <w:rFonts w:ascii="Tahoma" w:hAnsi="Tahoma" w:cs="Tahoma"/>
          <w:b/>
          <w:sz w:val="22"/>
          <w:szCs w:val="22"/>
        </w:rPr>
        <w:t>20</w:t>
      </w:r>
    </w:p>
    <w:p w:rsidR="0085796B" w:rsidRPr="009A71CB" w:rsidRDefault="0085796B" w:rsidP="006F4729">
      <w:pPr>
        <w:numPr>
          <w:ilvl w:val="0"/>
          <w:numId w:val="43"/>
        </w:numPr>
        <w:autoSpaceDE w:val="0"/>
        <w:autoSpaceDN w:val="0"/>
        <w:adjustRightInd w:val="0"/>
        <w:jc w:val="both"/>
        <w:rPr>
          <w:rFonts w:ascii="Tahoma" w:hAnsi="Tahoma" w:cs="Tahoma"/>
          <w:sz w:val="22"/>
          <w:szCs w:val="22"/>
        </w:rPr>
      </w:pPr>
      <w:r>
        <w:rPr>
          <w:rFonts w:ascii="Tahoma" w:hAnsi="Tahoma" w:cs="Tahoma"/>
          <w:sz w:val="22"/>
          <w:szCs w:val="22"/>
        </w:rPr>
        <w:t>Umowę niniejszą sporządzono w 2</w:t>
      </w:r>
      <w:r w:rsidRPr="009A71CB">
        <w:rPr>
          <w:rFonts w:ascii="Tahoma" w:hAnsi="Tahoma" w:cs="Tahoma"/>
          <w:sz w:val="22"/>
          <w:szCs w:val="22"/>
        </w:rPr>
        <w:t xml:space="preserve"> </w:t>
      </w:r>
      <w:r>
        <w:rPr>
          <w:rFonts w:ascii="Tahoma" w:hAnsi="Tahoma" w:cs="Tahoma"/>
          <w:sz w:val="22"/>
          <w:szCs w:val="22"/>
        </w:rPr>
        <w:t>jednobrzmiących egzemplarzach, 1 egzemplarz</w:t>
      </w:r>
      <w:r w:rsidRPr="009A71CB">
        <w:rPr>
          <w:rFonts w:ascii="Tahoma" w:hAnsi="Tahoma" w:cs="Tahoma"/>
          <w:sz w:val="22"/>
          <w:szCs w:val="22"/>
        </w:rPr>
        <w:t xml:space="preserve"> dla Zamawiającego i 1 egzemplarz dla Wykonawcy.</w:t>
      </w:r>
    </w:p>
    <w:p w:rsidR="0085796B" w:rsidRDefault="0085796B" w:rsidP="006F4729">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Umowa niniejsza zawiera </w:t>
      </w:r>
      <w:r w:rsidRPr="00352615">
        <w:rPr>
          <w:rFonts w:ascii="Tahoma" w:hAnsi="Tahoma" w:cs="Tahoma"/>
          <w:sz w:val="22"/>
          <w:szCs w:val="22"/>
        </w:rPr>
        <w:t>1</w:t>
      </w:r>
      <w:r w:rsidR="002937AA">
        <w:rPr>
          <w:rFonts w:ascii="Tahoma" w:hAnsi="Tahoma" w:cs="Tahoma"/>
          <w:sz w:val="22"/>
          <w:szCs w:val="22"/>
        </w:rPr>
        <w:t>2</w:t>
      </w:r>
      <w:r w:rsidRPr="00352615">
        <w:rPr>
          <w:rFonts w:ascii="Tahoma" w:hAnsi="Tahoma" w:cs="Tahoma"/>
          <w:sz w:val="22"/>
          <w:szCs w:val="22"/>
        </w:rPr>
        <w:t xml:space="preserve"> p</w:t>
      </w:r>
      <w:r w:rsidRPr="009A71CB">
        <w:rPr>
          <w:rFonts w:ascii="Tahoma" w:hAnsi="Tahoma" w:cs="Tahoma"/>
          <w:sz w:val="22"/>
          <w:szCs w:val="22"/>
        </w:rPr>
        <w:t>onumerowanych i parafowanych stron.</w:t>
      </w:r>
    </w:p>
    <w:p w:rsidR="0085796B" w:rsidRDefault="0085796B" w:rsidP="008B7BBF">
      <w:pPr>
        <w:pStyle w:val="Nagwek9"/>
        <w:ind w:left="0" w:firstLine="709"/>
        <w:rPr>
          <w:rFonts w:ascii="Tahoma" w:hAnsi="Tahoma" w:cs="Tahoma"/>
          <w:b/>
          <w:sz w:val="22"/>
          <w:szCs w:val="22"/>
        </w:rPr>
      </w:pPr>
    </w:p>
    <w:p w:rsidR="0085796B" w:rsidRDefault="0085796B" w:rsidP="008B7BBF">
      <w:pPr>
        <w:pStyle w:val="Nagwek9"/>
        <w:ind w:left="0"/>
        <w:rPr>
          <w:rFonts w:ascii="Tahoma" w:hAnsi="Tahoma" w:cs="Tahoma"/>
          <w:i w:val="0"/>
          <w:sz w:val="18"/>
          <w:szCs w:val="18"/>
        </w:rPr>
      </w:pPr>
      <w:r>
        <w:rPr>
          <w:rFonts w:ascii="Tahoma" w:hAnsi="Tahoma" w:cs="Tahoma"/>
          <w:i w:val="0"/>
          <w:sz w:val="18"/>
          <w:szCs w:val="18"/>
        </w:rPr>
        <w:t>Sporządził:</w:t>
      </w:r>
    </w:p>
    <w:p w:rsidR="0085796B" w:rsidRDefault="0085796B" w:rsidP="008B7BBF">
      <w:pPr>
        <w:pStyle w:val="Wcicienormalne"/>
        <w:ind w:left="0"/>
        <w:rPr>
          <w:rFonts w:ascii="Tahoma" w:hAnsi="Tahoma" w:cs="Tahoma"/>
          <w:sz w:val="18"/>
          <w:szCs w:val="18"/>
        </w:rPr>
      </w:pPr>
      <w:r>
        <w:rPr>
          <w:rFonts w:ascii="Tahoma" w:hAnsi="Tahoma" w:cs="Tahoma"/>
          <w:sz w:val="18"/>
          <w:szCs w:val="18"/>
        </w:rPr>
        <w:t>Grzegorz Woźniak, Mirosław Kuchciński</w:t>
      </w:r>
    </w:p>
    <w:p w:rsidR="0085796B" w:rsidRDefault="0085796B" w:rsidP="008B7BBF">
      <w:pPr>
        <w:pStyle w:val="Wcicienormalne"/>
        <w:ind w:left="0"/>
        <w:rPr>
          <w:rFonts w:ascii="Tahoma" w:hAnsi="Tahoma" w:cs="Tahoma"/>
          <w:sz w:val="18"/>
          <w:szCs w:val="18"/>
        </w:rPr>
      </w:pPr>
      <w:r>
        <w:rPr>
          <w:rFonts w:ascii="Tahoma" w:hAnsi="Tahoma" w:cs="Tahoma"/>
          <w:sz w:val="18"/>
          <w:szCs w:val="18"/>
        </w:rPr>
        <w:t>Sprawdził:</w:t>
      </w:r>
    </w:p>
    <w:p w:rsidR="0085796B" w:rsidRDefault="00352615" w:rsidP="008B7BBF">
      <w:pPr>
        <w:pStyle w:val="Wcicienormalne"/>
        <w:ind w:left="0"/>
        <w:rPr>
          <w:rFonts w:ascii="Tahoma" w:hAnsi="Tahoma" w:cs="Tahoma"/>
          <w:sz w:val="18"/>
          <w:szCs w:val="18"/>
        </w:rPr>
      </w:pPr>
      <w:r>
        <w:rPr>
          <w:rFonts w:ascii="Tahoma" w:hAnsi="Tahoma" w:cs="Tahoma"/>
          <w:sz w:val="18"/>
          <w:szCs w:val="18"/>
        </w:rPr>
        <w:t xml:space="preserve">Kamil </w:t>
      </w:r>
      <w:proofErr w:type="spellStart"/>
      <w:r>
        <w:rPr>
          <w:rFonts w:ascii="Tahoma" w:hAnsi="Tahoma" w:cs="Tahoma"/>
          <w:sz w:val="18"/>
          <w:szCs w:val="18"/>
        </w:rPr>
        <w:t>Rozberg</w:t>
      </w:r>
      <w:proofErr w:type="spellEnd"/>
    </w:p>
    <w:p w:rsidR="0085796B" w:rsidRDefault="0085796B" w:rsidP="008B7BBF">
      <w:pPr>
        <w:pStyle w:val="Nagwek9"/>
        <w:rPr>
          <w:rFonts w:ascii="Tahoma" w:hAnsi="Tahoma" w:cs="Tahoma"/>
          <w:b/>
          <w:sz w:val="22"/>
          <w:szCs w:val="22"/>
        </w:rPr>
      </w:pPr>
    </w:p>
    <w:p w:rsidR="0085796B" w:rsidRDefault="0085796B" w:rsidP="008B7BBF">
      <w:pPr>
        <w:pStyle w:val="Nagwek9"/>
        <w:ind w:left="0" w:firstLine="709"/>
        <w:rPr>
          <w:rFonts w:ascii="Tahoma" w:hAnsi="Tahoma" w:cs="Tahoma"/>
          <w:b/>
          <w:sz w:val="22"/>
          <w:szCs w:val="22"/>
        </w:rPr>
      </w:pPr>
    </w:p>
    <w:p w:rsidR="0085796B" w:rsidRPr="009A71CB" w:rsidRDefault="0085796B" w:rsidP="008B7BBF">
      <w:pPr>
        <w:pStyle w:val="Nagwek9"/>
        <w:ind w:left="0" w:firstLine="709"/>
        <w:rPr>
          <w:rFonts w:ascii="Tahoma" w:hAnsi="Tahoma" w:cs="Tahoma"/>
          <w:b/>
          <w:sz w:val="22"/>
          <w:szCs w:val="22"/>
        </w:rPr>
      </w:pPr>
      <w:r w:rsidRPr="009A71CB">
        <w:rPr>
          <w:rFonts w:ascii="Tahoma" w:hAnsi="Tahoma" w:cs="Tahoma"/>
          <w:b/>
          <w:sz w:val="22"/>
          <w:szCs w:val="22"/>
        </w:rPr>
        <w:t>ZAMAWIAJĄCY:                                                        WYKONAWCA:</w:t>
      </w:r>
    </w:p>
    <w:p w:rsidR="0085796B" w:rsidRDefault="0085796B" w:rsidP="008B7BBF">
      <w:pPr>
        <w:autoSpaceDE w:val="0"/>
        <w:autoSpaceDN w:val="0"/>
        <w:adjustRightInd w:val="0"/>
        <w:rPr>
          <w:rFonts w:ascii="Tahoma" w:hAnsi="Tahoma" w:cs="Tahoma"/>
          <w:b/>
          <w:sz w:val="22"/>
          <w:szCs w:val="22"/>
        </w:rPr>
      </w:pPr>
    </w:p>
    <w:p w:rsidR="0085796B" w:rsidRPr="005143C4" w:rsidRDefault="0085796B" w:rsidP="008B7BBF">
      <w:pPr>
        <w:pStyle w:val="Nagwek9"/>
        <w:ind w:left="0"/>
        <w:rPr>
          <w:rFonts w:ascii="Tahoma" w:hAnsi="Tahoma" w:cs="Tahoma"/>
        </w:rPr>
      </w:pPr>
    </w:p>
    <w:sectPr w:rsidR="0085796B" w:rsidRPr="005143C4" w:rsidSect="0013141C">
      <w:headerReference w:type="default" r:id="rId8"/>
      <w:footerReference w:type="even" r:id="rId9"/>
      <w:footerReference w:type="default" r:id="rId10"/>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992" w:rsidRDefault="00AE7992">
      <w:r>
        <w:separator/>
      </w:r>
    </w:p>
  </w:endnote>
  <w:endnote w:type="continuationSeparator" w:id="0">
    <w:p w:rsidR="00AE7992" w:rsidRDefault="00AE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NimbusSanL-Regu">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992" w:rsidRDefault="00AE7992" w:rsidP="0099267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E7992" w:rsidRDefault="00AE7992" w:rsidP="0085344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992" w:rsidRDefault="00AE7992" w:rsidP="0099267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F4729">
      <w:rPr>
        <w:rStyle w:val="Numerstrony"/>
        <w:noProof/>
      </w:rPr>
      <w:t>2</w:t>
    </w:r>
    <w:r>
      <w:rPr>
        <w:rStyle w:val="Numerstrony"/>
      </w:rPr>
      <w:fldChar w:fldCharType="end"/>
    </w:r>
  </w:p>
  <w:p w:rsidR="00AE7992" w:rsidRDefault="00AE7992" w:rsidP="0086044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992" w:rsidRDefault="00AE7992">
      <w:r>
        <w:separator/>
      </w:r>
    </w:p>
  </w:footnote>
  <w:footnote w:type="continuationSeparator" w:id="0">
    <w:p w:rsidR="00AE7992" w:rsidRDefault="00AE7992">
      <w:r>
        <w:continuationSeparator/>
      </w:r>
    </w:p>
  </w:footnote>
  <w:footnote w:id="1">
    <w:p w:rsidR="00AE7992" w:rsidRDefault="00AE7992">
      <w:pPr>
        <w:pStyle w:val="Tekstprzypisudolnego"/>
      </w:pPr>
      <w:r>
        <w:t>*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992" w:rsidRDefault="00AE7992">
    <w:pPr>
      <w:pStyle w:val="Nagwek"/>
      <w:framePr w:wrap="around" w:vAnchor="text" w:hAnchor="margin" w:xAlign="center" w:y="1"/>
      <w:rPr>
        <w:rStyle w:val="Numerstrony"/>
      </w:rPr>
    </w:pPr>
  </w:p>
  <w:p w:rsidR="00AE7992" w:rsidRDefault="00AE79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1" w15:restartNumberingAfterBreak="0">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22CD546D"/>
    <w:multiLevelType w:val="hybridMultilevel"/>
    <w:tmpl w:val="234A0F86"/>
    <w:lvl w:ilvl="0" w:tplc="F8A6B426">
      <w:start w:val="1"/>
      <w:numFmt w:val="decimal"/>
      <w:lvlText w:val="%1)"/>
      <w:lvlJc w:val="left"/>
      <w:pPr>
        <w:ind w:left="720" w:hanging="360"/>
      </w:pPr>
      <w:rPr>
        <w:rFonts w:cs="Times New Roman"/>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5" w15:restartNumberingAfterBreak="0">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EFC46AC"/>
    <w:multiLevelType w:val="hybridMultilevel"/>
    <w:tmpl w:val="01DA7CA8"/>
    <w:lvl w:ilvl="0" w:tplc="B268CB20">
      <w:start w:val="2"/>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0" w15:restartNumberingAfterBreak="0">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15:restartNumberingAfterBreak="0">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4" w15:restartNumberingAfterBreak="0">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15:restartNumberingAfterBreak="0">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26" w15:restartNumberingAfterBreak="0">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28" w15:restartNumberingAfterBreak="0">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15:restartNumberingAfterBreak="0">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56095C00"/>
    <w:multiLevelType w:val="hybridMultilevel"/>
    <w:tmpl w:val="0A4E9904"/>
    <w:lvl w:ilvl="0" w:tplc="C77C723A">
      <w:start w:val="1"/>
      <w:numFmt w:val="decimal"/>
      <w:lvlText w:val="%1."/>
      <w:lvlJc w:val="left"/>
      <w:pPr>
        <w:ind w:left="360" w:hanging="360"/>
      </w:pPr>
      <w:rPr>
        <w:rFonts w:cs="Times New Roman"/>
        <w:strike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BAB5BD5"/>
    <w:multiLevelType w:val="hybridMultilevel"/>
    <w:tmpl w:val="D4F41DB8"/>
    <w:lvl w:ilvl="0" w:tplc="8D36C890">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15:restartNumberingAfterBreak="0">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15:restartNumberingAfterBreak="0">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9"/>
  </w:num>
  <w:num w:numId="2">
    <w:abstractNumId w:val="35"/>
  </w:num>
  <w:num w:numId="3">
    <w:abstractNumId w:val="25"/>
  </w:num>
  <w:num w:numId="4">
    <w:abstractNumId w:val="27"/>
  </w:num>
  <w:num w:numId="5">
    <w:abstractNumId w:val="14"/>
  </w:num>
  <w:num w:numId="6">
    <w:abstractNumId w:val="15"/>
  </w:num>
  <w:num w:numId="7">
    <w:abstractNumId w:val="10"/>
  </w:num>
  <w:num w:numId="8">
    <w:abstractNumId w:val="3"/>
  </w:num>
  <w:num w:numId="9">
    <w:abstractNumId w:val="8"/>
  </w:num>
  <w:num w:numId="10">
    <w:abstractNumId w:val="23"/>
  </w:num>
  <w:num w:numId="11">
    <w:abstractNumId w:val="30"/>
  </w:num>
  <w:num w:numId="12">
    <w:abstractNumId w:val="26"/>
  </w:num>
  <w:num w:numId="13">
    <w:abstractNumId w:val="29"/>
  </w:num>
  <w:num w:numId="14">
    <w:abstractNumId w:val="6"/>
  </w:num>
  <w:num w:numId="15">
    <w:abstractNumId w:val="16"/>
  </w:num>
  <w:num w:numId="16">
    <w:abstractNumId w:val="13"/>
  </w:num>
  <w:num w:numId="17">
    <w:abstractNumId w:val="37"/>
  </w:num>
  <w:num w:numId="18">
    <w:abstractNumId w:val="41"/>
  </w:num>
  <w:num w:numId="19">
    <w:abstractNumId w:val="36"/>
  </w:num>
  <w:num w:numId="20">
    <w:abstractNumId w:val="40"/>
  </w:num>
  <w:num w:numId="21">
    <w:abstractNumId w:val="1"/>
  </w:num>
  <w:num w:numId="22">
    <w:abstractNumId w:val="21"/>
  </w:num>
  <w:num w:numId="23">
    <w:abstractNumId w:val="38"/>
  </w:num>
  <w:num w:numId="24">
    <w:abstractNumId w:val="4"/>
  </w:num>
  <w:num w:numId="25">
    <w:abstractNumId w:val="32"/>
  </w:num>
  <w:num w:numId="26">
    <w:abstractNumId w:val="2"/>
  </w:num>
  <w:num w:numId="27">
    <w:abstractNumId w:val="43"/>
  </w:num>
  <w:num w:numId="28">
    <w:abstractNumId w:val="11"/>
  </w:num>
  <w:num w:numId="29">
    <w:abstractNumId w:val="17"/>
  </w:num>
  <w:num w:numId="30">
    <w:abstractNumId w:val="9"/>
  </w:num>
  <w:num w:numId="31">
    <w:abstractNumId w:val="28"/>
  </w:num>
  <w:num w:numId="32">
    <w:abstractNumId w:val="42"/>
  </w:num>
  <w:num w:numId="33">
    <w:abstractNumId w:val="33"/>
  </w:num>
  <w:num w:numId="34">
    <w:abstractNumId w:val="44"/>
  </w:num>
  <w:num w:numId="35">
    <w:abstractNumId w:val="20"/>
  </w:num>
  <w:num w:numId="36">
    <w:abstractNumId w:val="24"/>
  </w:num>
  <w:num w:numId="37">
    <w:abstractNumId w:val="31"/>
  </w:num>
  <w:num w:numId="38">
    <w:abstractNumId w:val="22"/>
  </w:num>
  <w:num w:numId="39">
    <w:abstractNumId w:val="7"/>
  </w:num>
  <w:num w:numId="40">
    <w:abstractNumId w:val="12"/>
  </w:num>
  <w:num w:numId="41">
    <w:abstractNumId w:val="45"/>
  </w:num>
  <w:num w:numId="42">
    <w:abstractNumId w:val="5"/>
  </w:num>
  <w:num w:numId="43">
    <w:abstractNumId w:val="34"/>
  </w:num>
  <w:num w:numId="44">
    <w:abstractNumId w:val="39"/>
  </w:num>
  <w:num w:numId="4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5E0F"/>
    <w:rsid w:val="000005F3"/>
    <w:rsid w:val="00004164"/>
    <w:rsid w:val="0001065F"/>
    <w:rsid w:val="00015055"/>
    <w:rsid w:val="00016B2C"/>
    <w:rsid w:val="000171D9"/>
    <w:rsid w:val="00017969"/>
    <w:rsid w:val="000201C8"/>
    <w:rsid w:val="000212F6"/>
    <w:rsid w:val="000223C7"/>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11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128"/>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6EAC"/>
    <w:rsid w:val="00097551"/>
    <w:rsid w:val="00097D64"/>
    <w:rsid w:val="000A1F71"/>
    <w:rsid w:val="000A257A"/>
    <w:rsid w:val="000A2B75"/>
    <w:rsid w:val="000A2CC7"/>
    <w:rsid w:val="000A3159"/>
    <w:rsid w:val="000A4433"/>
    <w:rsid w:val="000A4DC1"/>
    <w:rsid w:val="000A4FEF"/>
    <w:rsid w:val="000A567B"/>
    <w:rsid w:val="000A6FD1"/>
    <w:rsid w:val="000B0559"/>
    <w:rsid w:val="000B1B3A"/>
    <w:rsid w:val="000B2798"/>
    <w:rsid w:val="000B3FFB"/>
    <w:rsid w:val="000B4302"/>
    <w:rsid w:val="000B55C1"/>
    <w:rsid w:val="000B5AFB"/>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3E3"/>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52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270A"/>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A96"/>
    <w:rsid w:val="00211914"/>
    <w:rsid w:val="00212E3A"/>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2DF7"/>
    <w:rsid w:val="0024361E"/>
    <w:rsid w:val="002439B6"/>
    <w:rsid w:val="002448CA"/>
    <w:rsid w:val="002450BC"/>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4FDE"/>
    <w:rsid w:val="00265F74"/>
    <w:rsid w:val="00272725"/>
    <w:rsid w:val="002742EC"/>
    <w:rsid w:val="00275212"/>
    <w:rsid w:val="00275E97"/>
    <w:rsid w:val="00276E38"/>
    <w:rsid w:val="00281521"/>
    <w:rsid w:val="00281914"/>
    <w:rsid w:val="0028207A"/>
    <w:rsid w:val="002823AA"/>
    <w:rsid w:val="00282474"/>
    <w:rsid w:val="00283810"/>
    <w:rsid w:val="002843B4"/>
    <w:rsid w:val="002874D3"/>
    <w:rsid w:val="00291236"/>
    <w:rsid w:val="00293377"/>
    <w:rsid w:val="002937AA"/>
    <w:rsid w:val="00294F20"/>
    <w:rsid w:val="002976AA"/>
    <w:rsid w:val="00297A81"/>
    <w:rsid w:val="002A0354"/>
    <w:rsid w:val="002A15C2"/>
    <w:rsid w:val="002A3370"/>
    <w:rsid w:val="002A3495"/>
    <w:rsid w:val="002A5DFE"/>
    <w:rsid w:val="002A79F7"/>
    <w:rsid w:val="002B02CF"/>
    <w:rsid w:val="002B082F"/>
    <w:rsid w:val="002B5155"/>
    <w:rsid w:val="002B74C4"/>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0546"/>
    <w:rsid w:val="002F087F"/>
    <w:rsid w:val="002F2009"/>
    <w:rsid w:val="002F230B"/>
    <w:rsid w:val="002F23B8"/>
    <w:rsid w:val="002F29D4"/>
    <w:rsid w:val="002F4D72"/>
    <w:rsid w:val="002F593C"/>
    <w:rsid w:val="002F6C76"/>
    <w:rsid w:val="003004D3"/>
    <w:rsid w:val="003014CE"/>
    <w:rsid w:val="00304734"/>
    <w:rsid w:val="00306A6B"/>
    <w:rsid w:val="00307242"/>
    <w:rsid w:val="0031413C"/>
    <w:rsid w:val="0031666A"/>
    <w:rsid w:val="003170C6"/>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2615"/>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4C72"/>
    <w:rsid w:val="0038647D"/>
    <w:rsid w:val="003877C9"/>
    <w:rsid w:val="003902D3"/>
    <w:rsid w:val="0039050D"/>
    <w:rsid w:val="0039127C"/>
    <w:rsid w:val="00391B03"/>
    <w:rsid w:val="00393508"/>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07840"/>
    <w:rsid w:val="004129B8"/>
    <w:rsid w:val="004130BC"/>
    <w:rsid w:val="00417257"/>
    <w:rsid w:val="00417735"/>
    <w:rsid w:val="00417DC4"/>
    <w:rsid w:val="00420498"/>
    <w:rsid w:val="004209E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2EAC"/>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4ECC"/>
    <w:rsid w:val="004757AD"/>
    <w:rsid w:val="004757D8"/>
    <w:rsid w:val="00475A5C"/>
    <w:rsid w:val="00476599"/>
    <w:rsid w:val="004766C9"/>
    <w:rsid w:val="004772D4"/>
    <w:rsid w:val="00477954"/>
    <w:rsid w:val="004804CD"/>
    <w:rsid w:val="00481382"/>
    <w:rsid w:val="00482E31"/>
    <w:rsid w:val="00486529"/>
    <w:rsid w:val="004868D6"/>
    <w:rsid w:val="00486FE4"/>
    <w:rsid w:val="004914B2"/>
    <w:rsid w:val="004926E4"/>
    <w:rsid w:val="00492E45"/>
    <w:rsid w:val="004935E2"/>
    <w:rsid w:val="00493B4D"/>
    <w:rsid w:val="00495BB0"/>
    <w:rsid w:val="004A0C0D"/>
    <w:rsid w:val="004A2A8D"/>
    <w:rsid w:val="004A542E"/>
    <w:rsid w:val="004B03D9"/>
    <w:rsid w:val="004B3117"/>
    <w:rsid w:val="004B33A5"/>
    <w:rsid w:val="004B3A7E"/>
    <w:rsid w:val="004B4388"/>
    <w:rsid w:val="004B59D0"/>
    <w:rsid w:val="004B6F16"/>
    <w:rsid w:val="004C4A3B"/>
    <w:rsid w:val="004C57C9"/>
    <w:rsid w:val="004D1BA4"/>
    <w:rsid w:val="004D22C5"/>
    <w:rsid w:val="004D45CC"/>
    <w:rsid w:val="004D4B4C"/>
    <w:rsid w:val="004D5438"/>
    <w:rsid w:val="004D5554"/>
    <w:rsid w:val="004D6FD0"/>
    <w:rsid w:val="004E09AB"/>
    <w:rsid w:val="004E2A0E"/>
    <w:rsid w:val="004E3A6F"/>
    <w:rsid w:val="004E41C0"/>
    <w:rsid w:val="004E41E8"/>
    <w:rsid w:val="004E4CAA"/>
    <w:rsid w:val="004E5363"/>
    <w:rsid w:val="004E5369"/>
    <w:rsid w:val="004E5934"/>
    <w:rsid w:val="004E6883"/>
    <w:rsid w:val="004F137E"/>
    <w:rsid w:val="004F39F3"/>
    <w:rsid w:val="004F3A7E"/>
    <w:rsid w:val="004F3D5D"/>
    <w:rsid w:val="004F3F1C"/>
    <w:rsid w:val="004F62A5"/>
    <w:rsid w:val="004F72F9"/>
    <w:rsid w:val="0050187B"/>
    <w:rsid w:val="005056A1"/>
    <w:rsid w:val="00506850"/>
    <w:rsid w:val="00506B47"/>
    <w:rsid w:val="005115B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1EA0"/>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5C1"/>
    <w:rsid w:val="00564F94"/>
    <w:rsid w:val="00565A73"/>
    <w:rsid w:val="00565ECB"/>
    <w:rsid w:val="005758B7"/>
    <w:rsid w:val="00582025"/>
    <w:rsid w:val="00582A72"/>
    <w:rsid w:val="00583A07"/>
    <w:rsid w:val="00593BBD"/>
    <w:rsid w:val="005950E3"/>
    <w:rsid w:val="00595DAE"/>
    <w:rsid w:val="00596F37"/>
    <w:rsid w:val="00596FF9"/>
    <w:rsid w:val="00597280"/>
    <w:rsid w:val="005A06D4"/>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42D9"/>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13CD"/>
    <w:rsid w:val="00633E63"/>
    <w:rsid w:val="00634F3F"/>
    <w:rsid w:val="00637D3C"/>
    <w:rsid w:val="006400D6"/>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342C"/>
    <w:rsid w:val="00674328"/>
    <w:rsid w:val="00675266"/>
    <w:rsid w:val="00676FB9"/>
    <w:rsid w:val="00681094"/>
    <w:rsid w:val="00681A7B"/>
    <w:rsid w:val="00682022"/>
    <w:rsid w:val="00683368"/>
    <w:rsid w:val="00683C50"/>
    <w:rsid w:val="00684589"/>
    <w:rsid w:val="00684863"/>
    <w:rsid w:val="00685F0C"/>
    <w:rsid w:val="00686353"/>
    <w:rsid w:val="00687AF3"/>
    <w:rsid w:val="006908B9"/>
    <w:rsid w:val="0069091D"/>
    <w:rsid w:val="0069183A"/>
    <w:rsid w:val="00695E33"/>
    <w:rsid w:val="00697C98"/>
    <w:rsid w:val="006A0303"/>
    <w:rsid w:val="006A0EA3"/>
    <w:rsid w:val="006A649A"/>
    <w:rsid w:val="006A6C38"/>
    <w:rsid w:val="006B2B46"/>
    <w:rsid w:val="006B4AC8"/>
    <w:rsid w:val="006B55C3"/>
    <w:rsid w:val="006B7303"/>
    <w:rsid w:val="006B77B8"/>
    <w:rsid w:val="006C1002"/>
    <w:rsid w:val="006C27AF"/>
    <w:rsid w:val="006C38BA"/>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729"/>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37FA7"/>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5448"/>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089D"/>
    <w:rsid w:val="0082175A"/>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5344D"/>
    <w:rsid w:val="0085796B"/>
    <w:rsid w:val="00860445"/>
    <w:rsid w:val="008604F8"/>
    <w:rsid w:val="00860790"/>
    <w:rsid w:val="00862C74"/>
    <w:rsid w:val="00864271"/>
    <w:rsid w:val="008671EE"/>
    <w:rsid w:val="00867231"/>
    <w:rsid w:val="008672E2"/>
    <w:rsid w:val="00870936"/>
    <w:rsid w:val="0087181E"/>
    <w:rsid w:val="0087189B"/>
    <w:rsid w:val="00872AB5"/>
    <w:rsid w:val="0087464B"/>
    <w:rsid w:val="008756A0"/>
    <w:rsid w:val="00880C46"/>
    <w:rsid w:val="008823FE"/>
    <w:rsid w:val="008840DC"/>
    <w:rsid w:val="008842D3"/>
    <w:rsid w:val="0088456E"/>
    <w:rsid w:val="00885F58"/>
    <w:rsid w:val="00886272"/>
    <w:rsid w:val="0088706D"/>
    <w:rsid w:val="00890BE0"/>
    <w:rsid w:val="00891E88"/>
    <w:rsid w:val="00892927"/>
    <w:rsid w:val="00893C40"/>
    <w:rsid w:val="00893D64"/>
    <w:rsid w:val="00894061"/>
    <w:rsid w:val="00894254"/>
    <w:rsid w:val="00895C76"/>
    <w:rsid w:val="00895DA8"/>
    <w:rsid w:val="008969FD"/>
    <w:rsid w:val="00897393"/>
    <w:rsid w:val="008A17D1"/>
    <w:rsid w:val="008A182C"/>
    <w:rsid w:val="008A39B9"/>
    <w:rsid w:val="008A43DD"/>
    <w:rsid w:val="008A458C"/>
    <w:rsid w:val="008A4E4D"/>
    <w:rsid w:val="008B0418"/>
    <w:rsid w:val="008B16F0"/>
    <w:rsid w:val="008B524F"/>
    <w:rsid w:val="008B52F7"/>
    <w:rsid w:val="008B64CE"/>
    <w:rsid w:val="008B7BBF"/>
    <w:rsid w:val="008C1CF5"/>
    <w:rsid w:val="008C22F3"/>
    <w:rsid w:val="008C33C4"/>
    <w:rsid w:val="008C47C8"/>
    <w:rsid w:val="008C51C1"/>
    <w:rsid w:val="008C58CE"/>
    <w:rsid w:val="008C5939"/>
    <w:rsid w:val="008D3AA2"/>
    <w:rsid w:val="008D3DDC"/>
    <w:rsid w:val="008D44D8"/>
    <w:rsid w:val="008D7DEB"/>
    <w:rsid w:val="008E0917"/>
    <w:rsid w:val="008E28E8"/>
    <w:rsid w:val="008E384B"/>
    <w:rsid w:val="008E38AB"/>
    <w:rsid w:val="008E41DC"/>
    <w:rsid w:val="008E4BC1"/>
    <w:rsid w:val="008E519B"/>
    <w:rsid w:val="008E5227"/>
    <w:rsid w:val="008E6FFE"/>
    <w:rsid w:val="008E737F"/>
    <w:rsid w:val="008E753D"/>
    <w:rsid w:val="008F19A7"/>
    <w:rsid w:val="008F7349"/>
    <w:rsid w:val="008F7C9E"/>
    <w:rsid w:val="009001FB"/>
    <w:rsid w:val="00901A5E"/>
    <w:rsid w:val="00901B02"/>
    <w:rsid w:val="00907AE7"/>
    <w:rsid w:val="0091105C"/>
    <w:rsid w:val="00914F81"/>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70A"/>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2676"/>
    <w:rsid w:val="00995278"/>
    <w:rsid w:val="00995CCB"/>
    <w:rsid w:val="009970CD"/>
    <w:rsid w:val="009970EA"/>
    <w:rsid w:val="009A0C2E"/>
    <w:rsid w:val="009A66E3"/>
    <w:rsid w:val="009A71CB"/>
    <w:rsid w:val="009A79D4"/>
    <w:rsid w:val="009B1DA0"/>
    <w:rsid w:val="009B25F4"/>
    <w:rsid w:val="009B3A9F"/>
    <w:rsid w:val="009B4B64"/>
    <w:rsid w:val="009B4EDF"/>
    <w:rsid w:val="009B6A78"/>
    <w:rsid w:val="009C1E1D"/>
    <w:rsid w:val="009C33CA"/>
    <w:rsid w:val="009C53D5"/>
    <w:rsid w:val="009C6405"/>
    <w:rsid w:val="009C76F3"/>
    <w:rsid w:val="009D05C8"/>
    <w:rsid w:val="009D1A29"/>
    <w:rsid w:val="009D21C0"/>
    <w:rsid w:val="009D2985"/>
    <w:rsid w:val="009D32D2"/>
    <w:rsid w:val="009D5EC1"/>
    <w:rsid w:val="009D7648"/>
    <w:rsid w:val="009D7E6F"/>
    <w:rsid w:val="009E1769"/>
    <w:rsid w:val="009E2DD0"/>
    <w:rsid w:val="009E33DE"/>
    <w:rsid w:val="009E3979"/>
    <w:rsid w:val="009E3E3B"/>
    <w:rsid w:val="009E49E6"/>
    <w:rsid w:val="009E669E"/>
    <w:rsid w:val="009F070E"/>
    <w:rsid w:val="009F23F1"/>
    <w:rsid w:val="009F27D1"/>
    <w:rsid w:val="009F2C4A"/>
    <w:rsid w:val="009F2CBD"/>
    <w:rsid w:val="009F3FC8"/>
    <w:rsid w:val="009F4C0E"/>
    <w:rsid w:val="009F5D71"/>
    <w:rsid w:val="00A046D2"/>
    <w:rsid w:val="00A0648D"/>
    <w:rsid w:val="00A07A2B"/>
    <w:rsid w:val="00A07CB7"/>
    <w:rsid w:val="00A10F9C"/>
    <w:rsid w:val="00A17D92"/>
    <w:rsid w:val="00A20C06"/>
    <w:rsid w:val="00A2131D"/>
    <w:rsid w:val="00A22DA0"/>
    <w:rsid w:val="00A23E2C"/>
    <w:rsid w:val="00A25833"/>
    <w:rsid w:val="00A279C3"/>
    <w:rsid w:val="00A30B1E"/>
    <w:rsid w:val="00A3193C"/>
    <w:rsid w:val="00A34268"/>
    <w:rsid w:val="00A4107F"/>
    <w:rsid w:val="00A4188B"/>
    <w:rsid w:val="00A4258F"/>
    <w:rsid w:val="00A43205"/>
    <w:rsid w:val="00A43EF1"/>
    <w:rsid w:val="00A43F69"/>
    <w:rsid w:val="00A510B6"/>
    <w:rsid w:val="00A51BF3"/>
    <w:rsid w:val="00A5522B"/>
    <w:rsid w:val="00A55A68"/>
    <w:rsid w:val="00A56D75"/>
    <w:rsid w:val="00A60AA0"/>
    <w:rsid w:val="00A61378"/>
    <w:rsid w:val="00A63B24"/>
    <w:rsid w:val="00A63BBB"/>
    <w:rsid w:val="00A646B7"/>
    <w:rsid w:val="00A656E1"/>
    <w:rsid w:val="00A664D5"/>
    <w:rsid w:val="00A66E7E"/>
    <w:rsid w:val="00A66EEE"/>
    <w:rsid w:val="00A67F74"/>
    <w:rsid w:val="00A724B9"/>
    <w:rsid w:val="00A727EF"/>
    <w:rsid w:val="00A72FBF"/>
    <w:rsid w:val="00A73704"/>
    <w:rsid w:val="00A75844"/>
    <w:rsid w:val="00A773B5"/>
    <w:rsid w:val="00A77BE5"/>
    <w:rsid w:val="00A77CB2"/>
    <w:rsid w:val="00A845F0"/>
    <w:rsid w:val="00A84D84"/>
    <w:rsid w:val="00A922A4"/>
    <w:rsid w:val="00A92AD6"/>
    <w:rsid w:val="00A95C57"/>
    <w:rsid w:val="00A95D27"/>
    <w:rsid w:val="00A964A2"/>
    <w:rsid w:val="00A97ABD"/>
    <w:rsid w:val="00AA0B7E"/>
    <w:rsid w:val="00AA197B"/>
    <w:rsid w:val="00AA354B"/>
    <w:rsid w:val="00AA3585"/>
    <w:rsid w:val="00AA624C"/>
    <w:rsid w:val="00AA64C2"/>
    <w:rsid w:val="00AA6843"/>
    <w:rsid w:val="00AA6925"/>
    <w:rsid w:val="00AA7B7B"/>
    <w:rsid w:val="00AB13B6"/>
    <w:rsid w:val="00AB3AB6"/>
    <w:rsid w:val="00AB7B93"/>
    <w:rsid w:val="00AC12EB"/>
    <w:rsid w:val="00AC3F54"/>
    <w:rsid w:val="00AC5B56"/>
    <w:rsid w:val="00AD51AE"/>
    <w:rsid w:val="00AD5261"/>
    <w:rsid w:val="00AD6B3C"/>
    <w:rsid w:val="00AD6CE1"/>
    <w:rsid w:val="00AD7B9F"/>
    <w:rsid w:val="00AE26CD"/>
    <w:rsid w:val="00AE378D"/>
    <w:rsid w:val="00AE4398"/>
    <w:rsid w:val="00AE4FEC"/>
    <w:rsid w:val="00AE5903"/>
    <w:rsid w:val="00AE6ED6"/>
    <w:rsid w:val="00AE70D3"/>
    <w:rsid w:val="00AE7992"/>
    <w:rsid w:val="00AF2165"/>
    <w:rsid w:val="00AF2175"/>
    <w:rsid w:val="00AF3568"/>
    <w:rsid w:val="00AF36A8"/>
    <w:rsid w:val="00AF3777"/>
    <w:rsid w:val="00AF74AD"/>
    <w:rsid w:val="00AF7E9D"/>
    <w:rsid w:val="00B01ECD"/>
    <w:rsid w:val="00B0271F"/>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691"/>
    <w:rsid w:val="00B267F4"/>
    <w:rsid w:val="00B268A2"/>
    <w:rsid w:val="00B27477"/>
    <w:rsid w:val="00B30148"/>
    <w:rsid w:val="00B30246"/>
    <w:rsid w:val="00B342C2"/>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6492"/>
    <w:rsid w:val="00B67ABA"/>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C5D"/>
    <w:rsid w:val="00BA4199"/>
    <w:rsid w:val="00BA493B"/>
    <w:rsid w:val="00BA4977"/>
    <w:rsid w:val="00BA53CD"/>
    <w:rsid w:val="00BA63D6"/>
    <w:rsid w:val="00BA70DB"/>
    <w:rsid w:val="00BB2260"/>
    <w:rsid w:val="00BB2A29"/>
    <w:rsid w:val="00BB2B2F"/>
    <w:rsid w:val="00BB514A"/>
    <w:rsid w:val="00BB7180"/>
    <w:rsid w:val="00BB7754"/>
    <w:rsid w:val="00BC02CD"/>
    <w:rsid w:val="00BC12D9"/>
    <w:rsid w:val="00BC139B"/>
    <w:rsid w:val="00BC29DE"/>
    <w:rsid w:val="00BC2A7A"/>
    <w:rsid w:val="00BC4D4D"/>
    <w:rsid w:val="00BC60C1"/>
    <w:rsid w:val="00BC63D2"/>
    <w:rsid w:val="00BD07FE"/>
    <w:rsid w:val="00BD109A"/>
    <w:rsid w:val="00BD3071"/>
    <w:rsid w:val="00BD38C3"/>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0A"/>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1B9"/>
    <w:rsid w:val="00C502AB"/>
    <w:rsid w:val="00C50577"/>
    <w:rsid w:val="00C51ED5"/>
    <w:rsid w:val="00C52FDC"/>
    <w:rsid w:val="00C54BBD"/>
    <w:rsid w:val="00C5524D"/>
    <w:rsid w:val="00C573C6"/>
    <w:rsid w:val="00C61D11"/>
    <w:rsid w:val="00C632C1"/>
    <w:rsid w:val="00C63DE5"/>
    <w:rsid w:val="00C64581"/>
    <w:rsid w:val="00C648B5"/>
    <w:rsid w:val="00C65680"/>
    <w:rsid w:val="00C66253"/>
    <w:rsid w:val="00C667BF"/>
    <w:rsid w:val="00C66A66"/>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5A02"/>
    <w:rsid w:val="00C96B2C"/>
    <w:rsid w:val="00C96EEB"/>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49A1"/>
    <w:rsid w:val="00CD5058"/>
    <w:rsid w:val="00CD5265"/>
    <w:rsid w:val="00CD63B3"/>
    <w:rsid w:val="00CD7652"/>
    <w:rsid w:val="00CE025F"/>
    <w:rsid w:val="00CE10A4"/>
    <w:rsid w:val="00CE1B15"/>
    <w:rsid w:val="00CE6E88"/>
    <w:rsid w:val="00CF1075"/>
    <w:rsid w:val="00CF107F"/>
    <w:rsid w:val="00CF37DB"/>
    <w:rsid w:val="00CF4D5E"/>
    <w:rsid w:val="00CF4E70"/>
    <w:rsid w:val="00CF560F"/>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509B"/>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AE3"/>
    <w:rsid w:val="00D77FF3"/>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3D8C"/>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56B0"/>
    <w:rsid w:val="00DB7320"/>
    <w:rsid w:val="00DC5174"/>
    <w:rsid w:val="00DD1345"/>
    <w:rsid w:val="00DD2D4E"/>
    <w:rsid w:val="00DD3DCB"/>
    <w:rsid w:val="00DD440C"/>
    <w:rsid w:val="00DE0368"/>
    <w:rsid w:val="00DE1191"/>
    <w:rsid w:val="00DE168C"/>
    <w:rsid w:val="00DE1DE6"/>
    <w:rsid w:val="00DE3CB3"/>
    <w:rsid w:val="00DE4794"/>
    <w:rsid w:val="00DE4C28"/>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6FC"/>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5D0A"/>
    <w:rsid w:val="00EB7063"/>
    <w:rsid w:val="00EB777C"/>
    <w:rsid w:val="00EC0D6B"/>
    <w:rsid w:val="00EC0F05"/>
    <w:rsid w:val="00EC446C"/>
    <w:rsid w:val="00EC592D"/>
    <w:rsid w:val="00ED0762"/>
    <w:rsid w:val="00ED07C4"/>
    <w:rsid w:val="00ED15E2"/>
    <w:rsid w:val="00ED4854"/>
    <w:rsid w:val="00ED48FB"/>
    <w:rsid w:val="00ED63F4"/>
    <w:rsid w:val="00ED6B2C"/>
    <w:rsid w:val="00EE6092"/>
    <w:rsid w:val="00EE612F"/>
    <w:rsid w:val="00EE631C"/>
    <w:rsid w:val="00EE750C"/>
    <w:rsid w:val="00EE7655"/>
    <w:rsid w:val="00EF0A8A"/>
    <w:rsid w:val="00EF221B"/>
    <w:rsid w:val="00EF3ED3"/>
    <w:rsid w:val="00EF45EA"/>
    <w:rsid w:val="00EF5295"/>
    <w:rsid w:val="00EF55F4"/>
    <w:rsid w:val="00EF5A0D"/>
    <w:rsid w:val="00EF7784"/>
    <w:rsid w:val="00EF7CFC"/>
    <w:rsid w:val="00F00AE6"/>
    <w:rsid w:val="00F010A5"/>
    <w:rsid w:val="00F03664"/>
    <w:rsid w:val="00F06348"/>
    <w:rsid w:val="00F10564"/>
    <w:rsid w:val="00F12927"/>
    <w:rsid w:val="00F13C80"/>
    <w:rsid w:val="00F13D7A"/>
    <w:rsid w:val="00F15199"/>
    <w:rsid w:val="00F206C4"/>
    <w:rsid w:val="00F2071D"/>
    <w:rsid w:val="00F21094"/>
    <w:rsid w:val="00F21953"/>
    <w:rsid w:val="00F22B78"/>
    <w:rsid w:val="00F23625"/>
    <w:rsid w:val="00F24FFA"/>
    <w:rsid w:val="00F264CC"/>
    <w:rsid w:val="00F31EEF"/>
    <w:rsid w:val="00F32EBB"/>
    <w:rsid w:val="00F33845"/>
    <w:rsid w:val="00F3500E"/>
    <w:rsid w:val="00F358D3"/>
    <w:rsid w:val="00F367C4"/>
    <w:rsid w:val="00F3794A"/>
    <w:rsid w:val="00F40252"/>
    <w:rsid w:val="00F40988"/>
    <w:rsid w:val="00F40FD1"/>
    <w:rsid w:val="00F4133C"/>
    <w:rsid w:val="00F4177B"/>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4E52"/>
    <w:rsid w:val="00F8759A"/>
    <w:rsid w:val="00F90031"/>
    <w:rsid w:val="00F91CCE"/>
    <w:rsid w:val="00F93164"/>
    <w:rsid w:val="00F93E84"/>
    <w:rsid w:val="00F93E9D"/>
    <w:rsid w:val="00F93F38"/>
    <w:rsid w:val="00F940A3"/>
    <w:rsid w:val="00F95668"/>
    <w:rsid w:val="00F96026"/>
    <w:rsid w:val="00F97257"/>
    <w:rsid w:val="00FA0124"/>
    <w:rsid w:val="00FA0C91"/>
    <w:rsid w:val="00FA2E41"/>
    <w:rsid w:val="00FA326D"/>
    <w:rsid w:val="00FA4478"/>
    <w:rsid w:val="00FA5F03"/>
    <w:rsid w:val="00FA7A50"/>
    <w:rsid w:val="00FB1C2F"/>
    <w:rsid w:val="00FB26F7"/>
    <w:rsid w:val="00FB38A4"/>
    <w:rsid w:val="00FB3CF7"/>
    <w:rsid w:val="00FB51AB"/>
    <w:rsid w:val="00FB5546"/>
    <w:rsid w:val="00FC06AB"/>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D6900"/>
    <w:rsid w:val="00FE228B"/>
    <w:rsid w:val="00FE2973"/>
    <w:rsid w:val="00FE2CE4"/>
    <w:rsid w:val="00FE3BB9"/>
    <w:rsid w:val="00FE4778"/>
    <w:rsid w:val="00FF2B2A"/>
    <w:rsid w:val="00FF3546"/>
    <w:rsid w:val="00FF3D87"/>
    <w:rsid w:val="00FF64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B1E372"/>
  <w15:docId w15:val="{C4EF220D-E57A-41B5-9ADD-BB9F8079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30EF9"/>
    <w:rPr>
      <w:sz w:val="20"/>
      <w:szCs w:val="20"/>
    </w:rPr>
  </w:style>
  <w:style w:type="paragraph" w:styleId="Nagwek1">
    <w:name w:val="heading 1"/>
    <w:basedOn w:val="Normalny"/>
    <w:next w:val="Normalny"/>
    <w:link w:val="Nagwek1Znak"/>
    <w:uiPriority w:val="99"/>
    <w:qFormat/>
    <w:rsid w:val="00630EF9"/>
    <w:pPr>
      <w:spacing w:before="240"/>
      <w:outlineLvl w:val="0"/>
    </w:pPr>
    <w:rPr>
      <w:rFonts w:ascii="Arial" w:hAnsi="Arial"/>
      <w:b/>
      <w:sz w:val="24"/>
      <w:u w:val="single"/>
    </w:rPr>
  </w:style>
  <w:style w:type="paragraph" w:styleId="Nagwek2">
    <w:name w:val="heading 2"/>
    <w:basedOn w:val="Normalny"/>
    <w:next w:val="Normalny"/>
    <w:link w:val="Nagwek2Znak"/>
    <w:uiPriority w:val="99"/>
    <w:qFormat/>
    <w:rsid w:val="00630EF9"/>
    <w:pPr>
      <w:spacing w:before="120"/>
      <w:outlineLvl w:val="1"/>
    </w:pPr>
    <w:rPr>
      <w:rFonts w:ascii="Arial" w:hAnsi="Arial"/>
      <w:b/>
      <w:sz w:val="24"/>
    </w:rPr>
  </w:style>
  <w:style w:type="paragraph" w:styleId="Nagwek3">
    <w:name w:val="heading 3"/>
    <w:basedOn w:val="Normalny"/>
    <w:next w:val="Wcicienormalne"/>
    <w:link w:val="Nagwek3Znak"/>
    <w:uiPriority w:val="99"/>
    <w:qFormat/>
    <w:rsid w:val="00630EF9"/>
    <w:pPr>
      <w:ind w:left="354"/>
      <w:outlineLvl w:val="2"/>
    </w:pPr>
    <w:rPr>
      <w:b/>
      <w:sz w:val="24"/>
    </w:rPr>
  </w:style>
  <w:style w:type="paragraph" w:styleId="Nagwek4">
    <w:name w:val="heading 4"/>
    <w:basedOn w:val="Normalny"/>
    <w:next w:val="Wcicienormalne"/>
    <w:link w:val="Nagwek4Znak"/>
    <w:uiPriority w:val="99"/>
    <w:qFormat/>
    <w:rsid w:val="00630EF9"/>
    <w:pPr>
      <w:ind w:left="354"/>
      <w:outlineLvl w:val="3"/>
    </w:pPr>
    <w:rPr>
      <w:sz w:val="24"/>
      <w:u w:val="single"/>
    </w:rPr>
  </w:style>
  <w:style w:type="paragraph" w:styleId="Nagwek5">
    <w:name w:val="heading 5"/>
    <w:basedOn w:val="Normalny"/>
    <w:next w:val="Wcicienormalne"/>
    <w:link w:val="Nagwek5Znak"/>
    <w:uiPriority w:val="99"/>
    <w:qFormat/>
    <w:rsid w:val="00630EF9"/>
    <w:pPr>
      <w:ind w:left="708"/>
      <w:outlineLvl w:val="4"/>
    </w:pPr>
    <w:rPr>
      <w:b/>
    </w:rPr>
  </w:style>
  <w:style w:type="paragraph" w:styleId="Nagwek6">
    <w:name w:val="heading 6"/>
    <w:basedOn w:val="Normalny"/>
    <w:next w:val="Wcicienormalne"/>
    <w:link w:val="Nagwek6Znak"/>
    <w:uiPriority w:val="99"/>
    <w:qFormat/>
    <w:rsid w:val="00630EF9"/>
    <w:pPr>
      <w:ind w:left="708"/>
      <w:outlineLvl w:val="5"/>
    </w:pPr>
    <w:rPr>
      <w:u w:val="single"/>
    </w:rPr>
  </w:style>
  <w:style w:type="paragraph" w:styleId="Nagwek7">
    <w:name w:val="heading 7"/>
    <w:basedOn w:val="Normalny"/>
    <w:next w:val="Wcicienormalne"/>
    <w:link w:val="Nagwek7Znak"/>
    <w:uiPriority w:val="99"/>
    <w:qFormat/>
    <w:rsid w:val="00630EF9"/>
    <w:pPr>
      <w:ind w:left="708"/>
      <w:outlineLvl w:val="6"/>
    </w:pPr>
    <w:rPr>
      <w:i/>
    </w:rPr>
  </w:style>
  <w:style w:type="paragraph" w:styleId="Nagwek8">
    <w:name w:val="heading 8"/>
    <w:basedOn w:val="Normalny"/>
    <w:next w:val="Wcicienormalne"/>
    <w:link w:val="Nagwek8Znak"/>
    <w:uiPriority w:val="99"/>
    <w:qFormat/>
    <w:rsid w:val="00630EF9"/>
    <w:pPr>
      <w:ind w:left="708"/>
      <w:outlineLvl w:val="7"/>
    </w:pPr>
    <w:rPr>
      <w:i/>
    </w:rPr>
  </w:style>
  <w:style w:type="paragraph" w:styleId="Nagwek9">
    <w:name w:val="heading 9"/>
    <w:basedOn w:val="Normalny"/>
    <w:next w:val="Wcicienormalne"/>
    <w:link w:val="Nagwek9Znak"/>
    <w:uiPriority w:val="99"/>
    <w:qFormat/>
    <w:rsid w:val="00630EF9"/>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37589"/>
    <w:rPr>
      <w:rFonts w:ascii="Arial" w:hAnsi="Arial" w:cs="Times New Roman"/>
      <w:b/>
      <w:sz w:val="24"/>
      <w:u w:val="single"/>
    </w:rPr>
  </w:style>
  <w:style w:type="character" w:customStyle="1" w:styleId="Nagwek2Znak">
    <w:name w:val="Nagłówek 2 Znak"/>
    <w:basedOn w:val="Domylnaczcionkaakapitu"/>
    <w:link w:val="Nagwek2"/>
    <w:uiPriority w:val="99"/>
    <w:semiHidden/>
    <w:locked/>
    <w:rsid w:val="00297A81"/>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297A81"/>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297A81"/>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297A81"/>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297A81"/>
    <w:rPr>
      <w:rFonts w:ascii="Calibri" w:hAnsi="Calibri" w:cs="Times New Roman"/>
      <w:b/>
      <w:bCs/>
    </w:rPr>
  </w:style>
  <w:style w:type="character" w:customStyle="1" w:styleId="Nagwek7Znak">
    <w:name w:val="Nagłówek 7 Znak"/>
    <w:basedOn w:val="Domylnaczcionkaakapitu"/>
    <w:link w:val="Nagwek7"/>
    <w:uiPriority w:val="99"/>
    <w:semiHidden/>
    <w:locked/>
    <w:rsid w:val="00297A81"/>
    <w:rPr>
      <w:rFonts w:ascii="Calibri" w:hAnsi="Calibri" w:cs="Times New Roman"/>
      <w:sz w:val="24"/>
      <w:szCs w:val="24"/>
    </w:rPr>
  </w:style>
  <w:style w:type="character" w:customStyle="1" w:styleId="Nagwek8Znak">
    <w:name w:val="Nagłówek 8 Znak"/>
    <w:basedOn w:val="Domylnaczcionkaakapitu"/>
    <w:link w:val="Nagwek8"/>
    <w:uiPriority w:val="99"/>
    <w:semiHidden/>
    <w:locked/>
    <w:rsid w:val="00297A81"/>
    <w:rPr>
      <w:rFonts w:ascii="Calibri" w:hAnsi="Calibri" w:cs="Times New Roman"/>
      <w:i/>
      <w:iCs/>
      <w:sz w:val="24"/>
      <w:szCs w:val="24"/>
    </w:rPr>
  </w:style>
  <w:style w:type="character" w:customStyle="1" w:styleId="Nagwek9Znak">
    <w:name w:val="Nagłówek 9 Znak"/>
    <w:basedOn w:val="Domylnaczcionkaakapitu"/>
    <w:link w:val="Nagwek9"/>
    <w:uiPriority w:val="99"/>
    <w:locked/>
    <w:rsid w:val="00837589"/>
    <w:rPr>
      <w:rFonts w:cs="Times New Roman"/>
      <w:i/>
    </w:rPr>
  </w:style>
  <w:style w:type="paragraph" w:styleId="Wcicienormalne">
    <w:name w:val="Normal Indent"/>
    <w:basedOn w:val="Normalny"/>
    <w:uiPriority w:val="99"/>
    <w:rsid w:val="00630EF9"/>
    <w:pPr>
      <w:ind w:left="708"/>
    </w:pPr>
  </w:style>
  <w:style w:type="paragraph" w:styleId="Nagwek">
    <w:name w:val="header"/>
    <w:basedOn w:val="Normalny"/>
    <w:link w:val="NagwekZnak"/>
    <w:uiPriority w:val="99"/>
    <w:rsid w:val="00630EF9"/>
    <w:pPr>
      <w:tabs>
        <w:tab w:val="center" w:pos="4819"/>
        <w:tab w:val="right" w:pos="9071"/>
      </w:tabs>
    </w:pPr>
  </w:style>
  <w:style w:type="character" w:customStyle="1" w:styleId="NagwekZnak">
    <w:name w:val="Nagłówek Znak"/>
    <w:basedOn w:val="Domylnaczcionkaakapitu"/>
    <w:link w:val="Nagwek"/>
    <w:uiPriority w:val="99"/>
    <w:semiHidden/>
    <w:locked/>
    <w:rsid w:val="00297A81"/>
    <w:rPr>
      <w:rFonts w:cs="Times New Roman"/>
      <w:sz w:val="20"/>
      <w:szCs w:val="20"/>
    </w:rPr>
  </w:style>
  <w:style w:type="character" w:styleId="Odwoanieprzypisudolnego">
    <w:name w:val="footnote reference"/>
    <w:basedOn w:val="Domylnaczcionkaakapitu"/>
    <w:uiPriority w:val="99"/>
    <w:semiHidden/>
    <w:rsid w:val="00630EF9"/>
    <w:rPr>
      <w:rFonts w:cs="Times New Roman"/>
      <w:position w:val="6"/>
      <w:sz w:val="16"/>
    </w:rPr>
  </w:style>
  <w:style w:type="paragraph" w:styleId="Tekstprzypisudolnego">
    <w:name w:val="footnote text"/>
    <w:basedOn w:val="Normalny"/>
    <w:link w:val="TekstprzypisudolnegoZnak"/>
    <w:uiPriority w:val="99"/>
    <w:semiHidden/>
    <w:rsid w:val="00630EF9"/>
  </w:style>
  <w:style w:type="character" w:customStyle="1" w:styleId="TekstprzypisudolnegoZnak">
    <w:name w:val="Tekst przypisu dolnego Znak"/>
    <w:basedOn w:val="Domylnaczcionkaakapitu"/>
    <w:link w:val="Tekstprzypisudolnego"/>
    <w:uiPriority w:val="99"/>
    <w:semiHidden/>
    <w:locked/>
    <w:rsid w:val="00297A81"/>
    <w:rPr>
      <w:rFonts w:cs="Times New Roman"/>
      <w:sz w:val="20"/>
      <w:szCs w:val="20"/>
    </w:rPr>
  </w:style>
  <w:style w:type="paragraph" w:styleId="Tekstpodstawowywcity">
    <w:name w:val="Body Text Indent"/>
    <w:basedOn w:val="Normalny"/>
    <w:link w:val="TekstpodstawowywcityZnak"/>
    <w:uiPriority w:val="99"/>
    <w:rsid w:val="00630EF9"/>
    <w:pPr>
      <w:ind w:left="284"/>
      <w:jc w:val="both"/>
    </w:pPr>
    <w:rPr>
      <w:b/>
      <w:sz w:val="28"/>
      <w:u w:val="single"/>
    </w:rPr>
  </w:style>
  <w:style w:type="character" w:customStyle="1" w:styleId="TekstpodstawowywcityZnak">
    <w:name w:val="Tekst podstawowy wcięty Znak"/>
    <w:basedOn w:val="Domylnaczcionkaakapitu"/>
    <w:link w:val="Tekstpodstawowywcity"/>
    <w:uiPriority w:val="99"/>
    <w:semiHidden/>
    <w:locked/>
    <w:rsid w:val="00297A81"/>
    <w:rPr>
      <w:rFonts w:cs="Times New Roman"/>
      <w:sz w:val="20"/>
      <w:szCs w:val="20"/>
    </w:rPr>
  </w:style>
  <w:style w:type="paragraph" w:styleId="Tekstpodstawowywcity2">
    <w:name w:val="Body Text Indent 2"/>
    <w:basedOn w:val="Normalny"/>
    <w:link w:val="Tekstpodstawowywcity2Znak"/>
    <w:uiPriority w:val="99"/>
    <w:rsid w:val="00630EF9"/>
    <w:pPr>
      <w:spacing w:line="360" w:lineRule="auto"/>
      <w:ind w:left="357" w:hanging="357"/>
      <w:jc w:val="both"/>
    </w:pPr>
    <w:rPr>
      <w:sz w:val="26"/>
    </w:rPr>
  </w:style>
  <w:style w:type="character" w:customStyle="1" w:styleId="Tekstpodstawowywcity2Znak">
    <w:name w:val="Tekst podstawowy wcięty 2 Znak"/>
    <w:basedOn w:val="Domylnaczcionkaakapitu"/>
    <w:link w:val="Tekstpodstawowywcity2"/>
    <w:uiPriority w:val="99"/>
    <w:semiHidden/>
    <w:locked/>
    <w:rsid w:val="00297A81"/>
    <w:rPr>
      <w:rFonts w:cs="Times New Roman"/>
      <w:sz w:val="20"/>
      <w:szCs w:val="20"/>
    </w:rPr>
  </w:style>
  <w:style w:type="paragraph" w:styleId="Tekstpodstawowywcity3">
    <w:name w:val="Body Text Indent 3"/>
    <w:basedOn w:val="Normalny"/>
    <w:link w:val="Tekstpodstawowywcity3Znak"/>
    <w:uiPriority w:val="99"/>
    <w:rsid w:val="00630EF9"/>
    <w:pPr>
      <w:spacing w:line="360" w:lineRule="atLeast"/>
      <w:ind w:left="284"/>
      <w:jc w:val="both"/>
    </w:pPr>
    <w:rPr>
      <w:sz w:val="26"/>
    </w:rPr>
  </w:style>
  <w:style w:type="character" w:customStyle="1" w:styleId="Tekstpodstawowywcity3Znak">
    <w:name w:val="Tekst podstawowy wcięty 3 Znak"/>
    <w:basedOn w:val="Domylnaczcionkaakapitu"/>
    <w:link w:val="Tekstpodstawowywcity3"/>
    <w:uiPriority w:val="99"/>
    <w:semiHidden/>
    <w:locked/>
    <w:rsid w:val="00297A81"/>
    <w:rPr>
      <w:rFonts w:cs="Times New Roman"/>
      <w:sz w:val="16"/>
      <w:szCs w:val="16"/>
    </w:rPr>
  </w:style>
  <w:style w:type="paragraph" w:styleId="Tekstpodstawowy">
    <w:name w:val="Body Text"/>
    <w:basedOn w:val="Normalny"/>
    <w:link w:val="TekstpodstawowyZnak"/>
    <w:uiPriority w:val="99"/>
    <w:rsid w:val="00630EF9"/>
    <w:pPr>
      <w:spacing w:line="360" w:lineRule="atLeast"/>
      <w:jc w:val="center"/>
    </w:pPr>
    <w:rPr>
      <w:b/>
      <w:i/>
      <w:sz w:val="56"/>
    </w:rPr>
  </w:style>
  <w:style w:type="character" w:customStyle="1" w:styleId="TekstpodstawowyZnak">
    <w:name w:val="Tekst podstawowy Znak"/>
    <w:basedOn w:val="Domylnaczcionkaakapitu"/>
    <w:link w:val="Tekstpodstawowy"/>
    <w:uiPriority w:val="99"/>
    <w:semiHidden/>
    <w:locked/>
    <w:rsid w:val="00297A81"/>
    <w:rPr>
      <w:rFonts w:cs="Times New Roman"/>
      <w:sz w:val="20"/>
      <w:szCs w:val="20"/>
    </w:rPr>
  </w:style>
  <w:style w:type="paragraph" w:styleId="Tekstpodstawowy2">
    <w:name w:val="Body Text 2"/>
    <w:basedOn w:val="Normalny"/>
    <w:link w:val="Tekstpodstawowy2Znak"/>
    <w:uiPriority w:val="99"/>
    <w:rsid w:val="00630EF9"/>
    <w:pPr>
      <w:tabs>
        <w:tab w:val="left" w:pos="10632"/>
      </w:tabs>
      <w:jc w:val="both"/>
    </w:pPr>
    <w:rPr>
      <w:sz w:val="26"/>
    </w:rPr>
  </w:style>
  <w:style w:type="character" w:customStyle="1" w:styleId="Tekstpodstawowy2Znak">
    <w:name w:val="Tekst podstawowy 2 Znak"/>
    <w:basedOn w:val="Domylnaczcionkaakapitu"/>
    <w:link w:val="Tekstpodstawowy2"/>
    <w:uiPriority w:val="99"/>
    <w:semiHidden/>
    <w:locked/>
    <w:rsid w:val="00297A81"/>
    <w:rPr>
      <w:rFonts w:cs="Times New Roman"/>
      <w:sz w:val="20"/>
      <w:szCs w:val="20"/>
    </w:rPr>
  </w:style>
  <w:style w:type="paragraph" w:styleId="Tekstblokowy">
    <w:name w:val="Block Text"/>
    <w:basedOn w:val="Normalny"/>
    <w:uiPriority w:val="99"/>
    <w:rsid w:val="00630EF9"/>
    <w:pPr>
      <w:ind w:left="641" w:right="-1" w:hanging="357"/>
      <w:jc w:val="both"/>
    </w:pPr>
    <w:rPr>
      <w:sz w:val="26"/>
    </w:rPr>
  </w:style>
  <w:style w:type="paragraph" w:styleId="Stopka">
    <w:name w:val="footer"/>
    <w:basedOn w:val="Normalny"/>
    <w:link w:val="StopkaZnak"/>
    <w:uiPriority w:val="99"/>
    <w:rsid w:val="00630EF9"/>
    <w:pPr>
      <w:tabs>
        <w:tab w:val="center" w:pos="4536"/>
        <w:tab w:val="right" w:pos="9072"/>
      </w:tabs>
    </w:pPr>
  </w:style>
  <w:style w:type="character" w:customStyle="1" w:styleId="StopkaZnak">
    <w:name w:val="Stopka Znak"/>
    <w:basedOn w:val="Domylnaczcionkaakapitu"/>
    <w:link w:val="Stopka"/>
    <w:uiPriority w:val="99"/>
    <w:locked/>
    <w:rsid w:val="00297A81"/>
    <w:rPr>
      <w:rFonts w:cs="Times New Roman"/>
      <w:sz w:val="20"/>
      <w:szCs w:val="20"/>
    </w:rPr>
  </w:style>
  <w:style w:type="paragraph" w:styleId="Tekstpodstawowy3">
    <w:name w:val="Body Text 3"/>
    <w:basedOn w:val="Normalny"/>
    <w:link w:val="Tekstpodstawowy3Znak"/>
    <w:uiPriority w:val="99"/>
    <w:rsid w:val="00630EF9"/>
    <w:pPr>
      <w:jc w:val="both"/>
    </w:pPr>
    <w:rPr>
      <w:b/>
      <w:sz w:val="26"/>
    </w:rPr>
  </w:style>
  <w:style w:type="character" w:customStyle="1" w:styleId="Tekstpodstawowy3Znak">
    <w:name w:val="Tekst podstawowy 3 Znak"/>
    <w:basedOn w:val="Domylnaczcionkaakapitu"/>
    <w:link w:val="Tekstpodstawowy3"/>
    <w:uiPriority w:val="99"/>
    <w:semiHidden/>
    <w:locked/>
    <w:rsid w:val="00297A81"/>
    <w:rPr>
      <w:rFonts w:cs="Times New Roman"/>
      <w:sz w:val="16"/>
      <w:szCs w:val="16"/>
    </w:rPr>
  </w:style>
  <w:style w:type="character" w:styleId="Numerstrony">
    <w:name w:val="page number"/>
    <w:basedOn w:val="Domylnaczcionkaakapitu"/>
    <w:uiPriority w:val="99"/>
    <w:rsid w:val="00630EF9"/>
    <w:rPr>
      <w:rFonts w:cs="Times New Roman"/>
    </w:rPr>
  </w:style>
  <w:style w:type="paragraph" w:customStyle="1" w:styleId="Normalny15pt">
    <w:name w:val="Normalny + 15 pt"/>
    <w:basedOn w:val="Normalny"/>
    <w:uiPriority w:val="99"/>
    <w:rsid w:val="00630EF9"/>
    <w:pPr>
      <w:numPr>
        <w:numId w:val="1"/>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ipercze">
    <w:name w:val="Hyperlink"/>
    <w:basedOn w:val="Domylnaczcionkaakapitu"/>
    <w:uiPriority w:val="99"/>
    <w:rsid w:val="00630EF9"/>
    <w:rPr>
      <w:rFonts w:cs="Times New Roman"/>
      <w:color w:val="0000FF"/>
      <w:u w:val="single"/>
    </w:rPr>
  </w:style>
  <w:style w:type="paragraph" w:styleId="Tekstdymka">
    <w:name w:val="Balloon Text"/>
    <w:basedOn w:val="Normalny"/>
    <w:link w:val="TekstdymkaZnak"/>
    <w:uiPriority w:val="99"/>
    <w:semiHidden/>
    <w:rsid w:val="00630EF9"/>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297A81"/>
    <w:rPr>
      <w:rFonts w:cs="Times New Roman"/>
      <w:sz w:val="2"/>
    </w:rPr>
  </w:style>
  <w:style w:type="paragraph" w:styleId="Mapadokumentu">
    <w:name w:val="Document Map"/>
    <w:basedOn w:val="Normalny"/>
    <w:link w:val="MapadokumentuZnak"/>
    <w:uiPriority w:val="99"/>
    <w:semiHidden/>
    <w:rsid w:val="00630EF9"/>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locked/>
    <w:rsid w:val="00297A81"/>
    <w:rPr>
      <w:rFonts w:cs="Times New Roman"/>
      <w:sz w:val="2"/>
    </w:rPr>
  </w:style>
  <w:style w:type="paragraph" w:customStyle="1" w:styleId="WW-Tekstpodstawowywcity2">
    <w:name w:val="WW-Tekst podstawowy wcięty 2"/>
    <w:basedOn w:val="Normalny"/>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ny"/>
    <w:uiPriority w:val="99"/>
    <w:rsid w:val="00630EF9"/>
    <w:pPr>
      <w:suppressAutoHyphens/>
      <w:jc w:val="both"/>
    </w:pPr>
    <w:rPr>
      <w:rFonts w:ascii="Arial" w:hAnsi="Arial"/>
      <w:b/>
      <w:sz w:val="24"/>
      <w:u w:val="single"/>
    </w:rPr>
  </w:style>
  <w:style w:type="paragraph" w:styleId="Tytu">
    <w:name w:val="Title"/>
    <w:basedOn w:val="Normalny"/>
    <w:next w:val="Podtytu"/>
    <w:link w:val="TytuZnak"/>
    <w:uiPriority w:val="99"/>
    <w:qFormat/>
    <w:rsid w:val="00630EF9"/>
    <w:pPr>
      <w:suppressAutoHyphens/>
      <w:spacing w:before="240" w:after="60"/>
      <w:jc w:val="center"/>
    </w:pPr>
    <w:rPr>
      <w:rFonts w:ascii="Arial" w:hAnsi="Arial"/>
      <w:b/>
      <w:kern w:val="17153"/>
      <w:sz w:val="32"/>
    </w:rPr>
  </w:style>
  <w:style w:type="character" w:customStyle="1" w:styleId="TytuZnak">
    <w:name w:val="Tytuł Znak"/>
    <w:basedOn w:val="Domylnaczcionkaakapitu"/>
    <w:link w:val="Tytu"/>
    <w:uiPriority w:val="99"/>
    <w:locked/>
    <w:rsid w:val="00297A81"/>
    <w:rPr>
      <w:rFonts w:ascii="Cambria" w:hAnsi="Cambria" w:cs="Times New Roman"/>
      <w:b/>
      <w:bCs/>
      <w:kern w:val="28"/>
      <w:sz w:val="32"/>
      <w:szCs w:val="32"/>
    </w:rPr>
  </w:style>
  <w:style w:type="paragraph" w:styleId="Podtytu">
    <w:name w:val="Subtitle"/>
    <w:basedOn w:val="Normalny"/>
    <w:link w:val="PodtytuZnak"/>
    <w:uiPriority w:val="99"/>
    <w:qFormat/>
    <w:rsid w:val="00630EF9"/>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uiPriority w:val="99"/>
    <w:locked/>
    <w:rsid w:val="00297A81"/>
    <w:rPr>
      <w:rFonts w:ascii="Cambria" w:hAnsi="Cambria" w:cs="Times New Roman"/>
      <w:sz w:val="24"/>
      <w:szCs w:val="24"/>
    </w:rPr>
  </w:style>
  <w:style w:type="paragraph" w:styleId="Listanumerowana">
    <w:name w:val="List Number"/>
    <w:basedOn w:val="Normalny"/>
    <w:uiPriority w:val="99"/>
    <w:rsid w:val="00630EF9"/>
    <w:pPr>
      <w:tabs>
        <w:tab w:val="num" w:pos="360"/>
      </w:tabs>
      <w:suppressAutoHyphens/>
      <w:ind w:left="360" w:hanging="360"/>
    </w:pPr>
  </w:style>
  <w:style w:type="paragraph" w:customStyle="1" w:styleId="WW-Tekstpodstawowy2">
    <w:name w:val="WW-Tekst podstawowy 2"/>
    <w:basedOn w:val="Normalny"/>
    <w:uiPriority w:val="99"/>
    <w:rsid w:val="00630EF9"/>
    <w:pPr>
      <w:suppressAutoHyphens/>
      <w:jc w:val="both"/>
    </w:pPr>
    <w:rPr>
      <w:sz w:val="24"/>
    </w:rPr>
  </w:style>
  <w:style w:type="character" w:styleId="UyteHipercze">
    <w:name w:val="FollowedHyperlink"/>
    <w:basedOn w:val="Domylnaczcionkaakapitu"/>
    <w:uiPriority w:val="99"/>
    <w:rsid w:val="00630EF9"/>
    <w:rPr>
      <w:rFonts w:cs="Times New Roman"/>
      <w:color w:val="800080"/>
      <w:u w:val="single"/>
    </w:rPr>
  </w:style>
  <w:style w:type="paragraph" w:customStyle="1" w:styleId="ZnakZnak1">
    <w:name w:val="Znak Znak1"/>
    <w:basedOn w:val="Normalny"/>
    <w:uiPriority w:val="99"/>
    <w:rsid w:val="00630EF9"/>
    <w:rPr>
      <w:rFonts w:ascii="Arial" w:hAnsi="Arial" w:cs="Arial"/>
      <w:sz w:val="24"/>
      <w:szCs w:val="24"/>
    </w:rPr>
  </w:style>
  <w:style w:type="character" w:styleId="Odwoaniedokomentarza">
    <w:name w:val="annotation reference"/>
    <w:basedOn w:val="Domylnaczcionkaakapitu"/>
    <w:uiPriority w:val="99"/>
    <w:semiHidden/>
    <w:rsid w:val="00630EF9"/>
    <w:rPr>
      <w:rFonts w:cs="Times New Roman"/>
      <w:sz w:val="16"/>
      <w:szCs w:val="16"/>
    </w:rPr>
  </w:style>
  <w:style w:type="paragraph" w:styleId="Tekstkomentarza">
    <w:name w:val="annotation text"/>
    <w:basedOn w:val="Normalny"/>
    <w:link w:val="TekstkomentarzaZnak"/>
    <w:uiPriority w:val="99"/>
    <w:semiHidden/>
    <w:rsid w:val="00630EF9"/>
  </w:style>
  <w:style w:type="character" w:customStyle="1" w:styleId="TekstkomentarzaZnak">
    <w:name w:val="Tekst komentarza Znak"/>
    <w:basedOn w:val="Domylnaczcionkaakapitu"/>
    <w:link w:val="Tekstkomentarza"/>
    <w:uiPriority w:val="99"/>
    <w:semiHidden/>
    <w:locked/>
    <w:rsid w:val="00297A81"/>
    <w:rPr>
      <w:rFonts w:cs="Times New Roman"/>
      <w:sz w:val="20"/>
      <w:szCs w:val="20"/>
    </w:rPr>
  </w:style>
  <w:style w:type="paragraph" w:styleId="Tematkomentarza">
    <w:name w:val="annotation subject"/>
    <w:basedOn w:val="Tekstkomentarza"/>
    <w:next w:val="Tekstkomentarza"/>
    <w:link w:val="TematkomentarzaZnak"/>
    <w:uiPriority w:val="99"/>
    <w:semiHidden/>
    <w:rsid w:val="00630EF9"/>
    <w:rPr>
      <w:b/>
      <w:bCs/>
    </w:rPr>
  </w:style>
  <w:style w:type="character" w:customStyle="1" w:styleId="TematkomentarzaZnak">
    <w:name w:val="Temat komentarza Znak"/>
    <w:basedOn w:val="TekstkomentarzaZnak"/>
    <w:link w:val="Tematkomentarza"/>
    <w:uiPriority w:val="99"/>
    <w:semiHidden/>
    <w:locked/>
    <w:rsid w:val="00297A81"/>
    <w:rPr>
      <w:rFonts w:cs="Times New Roman"/>
      <w:b/>
      <w:bCs/>
      <w:sz w:val="20"/>
      <w:szCs w:val="20"/>
    </w:rPr>
  </w:style>
  <w:style w:type="character" w:customStyle="1" w:styleId="Nagwek10">
    <w:name w:val="Nagłówek #1_"/>
    <w:basedOn w:val="Domylnaczcionkaakapitu"/>
    <w:link w:val="Nagwek11"/>
    <w:uiPriority w:val="99"/>
    <w:locked/>
    <w:rsid w:val="007F2CA4"/>
    <w:rPr>
      <w:rFonts w:ascii="Arial Narrow" w:hAnsi="Arial Narrow" w:cs="Times New Roman"/>
      <w:b/>
      <w:bCs/>
      <w:sz w:val="23"/>
      <w:szCs w:val="23"/>
      <w:lang w:bidi="ar-SA"/>
    </w:rPr>
  </w:style>
  <w:style w:type="paragraph" w:customStyle="1" w:styleId="Nagwek11">
    <w:name w:val="Nagłówek #1"/>
    <w:basedOn w:val="Normalny"/>
    <w:link w:val="Nagwek10"/>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omylnaczcionkaakapitu"/>
    <w:link w:val="Teksttreci0"/>
    <w:uiPriority w:val="99"/>
    <w:locked/>
    <w:rsid w:val="00535868"/>
    <w:rPr>
      <w:rFonts w:ascii="Arial Narrow" w:hAnsi="Arial Narrow" w:cs="Times New Roman"/>
      <w:lang w:bidi="ar-SA"/>
    </w:rPr>
  </w:style>
  <w:style w:type="paragraph" w:customStyle="1" w:styleId="Teksttreci0">
    <w:name w:val="Tekst treści"/>
    <w:basedOn w:val="Normalny"/>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omylnaczcionkaakapitu"/>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ny"/>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ny"/>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0"/>
    <w:uiPriority w:val="99"/>
    <w:rsid w:val="001126A4"/>
    <w:rPr>
      <w:rFonts w:ascii="Times New Roman" w:hAnsi="Times New Roman" w:cs="Times New Roman"/>
      <w:b/>
      <w:bCs/>
      <w:sz w:val="22"/>
      <w:szCs w:val="22"/>
      <w:lang w:bidi="ar-SA"/>
    </w:rPr>
  </w:style>
  <w:style w:type="character" w:customStyle="1" w:styleId="TeksttreciTimesNewRoman5">
    <w:name w:val="Tekst treści + Times New Roman5"/>
    <w:aliases w:val="11 pt11"/>
    <w:basedOn w:val="Teksttreci"/>
    <w:uiPriority w:val="99"/>
    <w:rsid w:val="001126A4"/>
    <w:rPr>
      <w:rFonts w:ascii="Times New Roman" w:hAnsi="Times New Roman" w:cs="Times New Roman"/>
      <w:spacing w:val="0"/>
      <w:sz w:val="22"/>
      <w:szCs w:val="22"/>
      <w:lang w:bidi="ar-SA"/>
    </w:rPr>
  </w:style>
  <w:style w:type="character" w:customStyle="1" w:styleId="Nagwek1TimesNewRoman6">
    <w:name w:val="Nagłówek #1 + Times New Roman6"/>
    <w:aliases w:val="11 pt10,Bez pogrubienia6"/>
    <w:basedOn w:val="Nagwek10"/>
    <w:uiPriority w:val="99"/>
    <w:rsid w:val="001126A4"/>
    <w:rPr>
      <w:rFonts w:ascii="Times New Roman" w:hAnsi="Times New Roman" w:cs="Times New Roman"/>
      <w:b/>
      <w:bCs/>
      <w:sz w:val="22"/>
      <w:szCs w:val="22"/>
      <w:lang w:bidi="ar-SA"/>
    </w:rPr>
  </w:style>
  <w:style w:type="character" w:customStyle="1" w:styleId="TeksttreciTimesNewRoman4">
    <w:name w:val="Tekst treści + Times New Roman4"/>
    <w:aliases w:val="11 pt9"/>
    <w:basedOn w:val="Teksttreci"/>
    <w:uiPriority w:val="99"/>
    <w:rsid w:val="001126A4"/>
    <w:rPr>
      <w:rFonts w:ascii="Times New Roman" w:hAnsi="Times New Roman" w:cs="Times New Roman"/>
      <w:spacing w:val="0"/>
      <w:sz w:val="22"/>
      <w:szCs w:val="22"/>
      <w:lang w:bidi="ar-SA"/>
    </w:rPr>
  </w:style>
  <w:style w:type="character" w:customStyle="1" w:styleId="TeksttreciTimesNewRoman3">
    <w:name w:val="Tekst treści + Times New Roman3"/>
    <w:aliases w:val="11 pt8"/>
    <w:basedOn w:val="Teksttreci"/>
    <w:uiPriority w:val="99"/>
    <w:rsid w:val="001126A4"/>
    <w:rPr>
      <w:rFonts w:ascii="Times New Roman" w:hAnsi="Times New Roman" w:cs="Times New Roman"/>
      <w:spacing w:val="0"/>
      <w:sz w:val="22"/>
      <w:szCs w:val="22"/>
      <w:lang w:bidi="ar-SA"/>
    </w:rPr>
  </w:style>
  <w:style w:type="character" w:customStyle="1" w:styleId="Nagwek70">
    <w:name w:val="Nagłówek #7_"/>
    <w:basedOn w:val="Domylnaczcionkaakapitu"/>
    <w:link w:val="Nagwek71"/>
    <w:uiPriority w:val="99"/>
    <w:locked/>
    <w:rsid w:val="005552B0"/>
    <w:rPr>
      <w:rFonts w:ascii="MS Reference Sans Serif" w:hAnsi="MS Reference Sans Serif" w:cs="Times New Roman"/>
      <w:b/>
      <w:bCs/>
      <w:lang w:bidi="ar-SA"/>
    </w:rPr>
  </w:style>
  <w:style w:type="character" w:customStyle="1" w:styleId="Nagwek80">
    <w:name w:val="Nagłówek #8_"/>
    <w:basedOn w:val="Domylnaczcionkaakapitu"/>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0"/>
    <w:uiPriority w:val="99"/>
    <w:rsid w:val="005552B0"/>
    <w:rPr>
      <w:rFonts w:ascii="MS Reference Sans Serif" w:hAnsi="MS Reference Sans Serif" w:cs="Times New Roman"/>
      <w:b/>
      <w:bCs/>
      <w:sz w:val="18"/>
      <w:szCs w:val="18"/>
      <w:lang w:bidi="ar-SA"/>
    </w:rPr>
  </w:style>
  <w:style w:type="character" w:customStyle="1" w:styleId="Nagwek8Bezpogrubienia7">
    <w:name w:val="Nagłówek #8 + Bez pogrubienia7"/>
    <w:basedOn w:val="Nagwek80"/>
    <w:uiPriority w:val="99"/>
    <w:rsid w:val="005552B0"/>
    <w:rPr>
      <w:rFonts w:ascii="MS Reference Sans Serif" w:hAnsi="MS Reference Sans Serif" w:cs="Times New Roman"/>
      <w:b/>
      <w:bCs/>
      <w:sz w:val="18"/>
      <w:szCs w:val="18"/>
      <w:lang w:bidi="ar-SA"/>
    </w:rPr>
  </w:style>
  <w:style w:type="paragraph" w:customStyle="1" w:styleId="Nagwek71">
    <w:name w:val="Nagłówek #7"/>
    <w:basedOn w:val="Normalny"/>
    <w:link w:val="Nagwek70"/>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ny"/>
    <w:link w:val="Nagwek80"/>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lang w:bidi="ar-SA"/>
    </w:rPr>
  </w:style>
  <w:style w:type="character" w:customStyle="1" w:styleId="Nagwek20">
    <w:name w:val="Nagłówek #2_"/>
    <w:basedOn w:val="Domylnaczcionkaakapitu"/>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0"/>
    <w:uiPriority w:val="99"/>
    <w:rsid w:val="00264EE7"/>
    <w:rPr>
      <w:rFonts w:cs="Times New Roman"/>
      <w:b/>
      <w:bCs/>
      <w:sz w:val="22"/>
      <w:szCs w:val="22"/>
      <w:shd w:val="clear" w:color="auto" w:fill="FFFFFF"/>
      <w:lang w:bidi="ar-SA"/>
    </w:rPr>
  </w:style>
  <w:style w:type="character" w:customStyle="1" w:styleId="TeksttreciPogrubienie">
    <w:name w:val="Tekst treści + Pogrubienie"/>
    <w:basedOn w:val="Teksttreci"/>
    <w:uiPriority w:val="99"/>
    <w:rsid w:val="00264EE7"/>
    <w:rPr>
      <w:rFonts w:ascii="Times New Roman" w:hAnsi="Times New Roman" w:cs="Times New Roman"/>
      <w:b/>
      <w:bCs/>
      <w:spacing w:val="0"/>
      <w:sz w:val="22"/>
      <w:szCs w:val="22"/>
      <w:lang w:bidi="ar-SA"/>
    </w:rPr>
  </w:style>
  <w:style w:type="paragraph" w:customStyle="1" w:styleId="Nagwek21">
    <w:name w:val="Nagłówek #21"/>
    <w:basedOn w:val="Normalny"/>
    <w:link w:val="Nagwek20"/>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0">
    <w:name w:val="Nagłówek #11"/>
    <w:basedOn w:val="Normalny"/>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ny"/>
    <w:uiPriority w:val="99"/>
    <w:rsid w:val="00EF7CFC"/>
    <w:pPr>
      <w:widowControl w:val="0"/>
      <w:autoSpaceDE w:val="0"/>
      <w:autoSpaceDN w:val="0"/>
      <w:adjustRightInd w:val="0"/>
      <w:spacing w:line="275" w:lineRule="exact"/>
      <w:ind w:hanging="360"/>
      <w:jc w:val="both"/>
    </w:pPr>
    <w:rPr>
      <w:sz w:val="24"/>
      <w:szCs w:val="24"/>
    </w:rPr>
  </w:style>
  <w:style w:type="paragraph" w:styleId="Akapitzlist">
    <w:name w:val="List Paragraph"/>
    <w:basedOn w:val="Normalny"/>
    <w:uiPriority w:val="99"/>
    <w:qFormat/>
    <w:rsid w:val="00DB7320"/>
    <w:pPr>
      <w:ind w:left="720"/>
      <w:contextualSpacing/>
    </w:pPr>
  </w:style>
  <w:style w:type="paragraph" w:styleId="Tekstprzypisukocowego">
    <w:name w:val="endnote text"/>
    <w:basedOn w:val="Normalny"/>
    <w:link w:val="TekstprzypisukocowegoZnak"/>
    <w:uiPriority w:val="99"/>
    <w:semiHidden/>
    <w:rsid w:val="000223C7"/>
  </w:style>
  <w:style w:type="character" w:customStyle="1" w:styleId="TekstprzypisukocowegoZnak">
    <w:name w:val="Tekst przypisu końcowego Znak"/>
    <w:basedOn w:val="Domylnaczcionkaakapitu"/>
    <w:link w:val="Tekstprzypisukocowego"/>
    <w:uiPriority w:val="99"/>
    <w:semiHidden/>
    <w:locked/>
    <w:rsid w:val="000223C7"/>
    <w:rPr>
      <w:rFonts w:cs="Times New Roman"/>
      <w:sz w:val="20"/>
      <w:szCs w:val="20"/>
    </w:rPr>
  </w:style>
  <w:style w:type="character" w:styleId="Odwoanieprzypisukocowego">
    <w:name w:val="endnote reference"/>
    <w:basedOn w:val="Domylnaczcionkaakapitu"/>
    <w:uiPriority w:val="99"/>
    <w:semiHidden/>
    <w:rsid w:val="000223C7"/>
    <w:rPr>
      <w:rFonts w:cs="Times New Roman"/>
      <w:vertAlign w:val="superscript"/>
    </w:rPr>
  </w:style>
  <w:style w:type="numbering" w:customStyle="1" w:styleId="Styl1">
    <w:name w:val="Styl1"/>
    <w:rsid w:val="000B420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046396">
      <w:marLeft w:val="0"/>
      <w:marRight w:val="0"/>
      <w:marTop w:val="0"/>
      <w:marBottom w:val="0"/>
      <w:divBdr>
        <w:top w:val="none" w:sz="0" w:space="0" w:color="auto"/>
        <w:left w:val="none" w:sz="0" w:space="0" w:color="auto"/>
        <w:bottom w:val="none" w:sz="0" w:space="0" w:color="auto"/>
        <w:right w:val="none" w:sz="0" w:space="0" w:color="auto"/>
      </w:divBdr>
      <w:divsChild>
        <w:div w:id="2096046395">
          <w:marLeft w:val="0"/>
          <w:marRight w:val="0"/>
          <w:marTop w:val="0"/>
          <w:marBottom w:val="0"/>
          <w:divBdr>
            <w:top w:val="none" w:sz="0" w:space="0" w:color="auto"/>
            <w:left w:val="none" w:sz="0" w:space="0" w:color="auto"/>
            <w:bottom w:val="none" w:sz="0" w:space="0" w:color="auto"/>
            <w:right w:val="none" w:sz="0" w:space="0" w:color="auto"/>
          </w:divBdr>
        </w:div>
      </w:divsChild>
    </w:div>
    <w:div w:id="2096046398">
      <w:marLeft w:val="0"/>
      <w:marRight w:val="0"/>
      <w:marTop w:val="0"/>
      <w:marBottom w:val="0"/>
      <w:divBdr>
        <w:top w:val="none" w:sz="0" w:space="0" w:color="auto"/>
        <w:left w:val="none" w:sz="0" w:space="0" w:color="auto"/>
        <w:bottom w:val="none" w:sz="0" w:space="0" w:color="auto"/>
        <w:right w:val="none" w:sz="0" w:space="0" w:color="auto"/>
      </w:divBdr>
    </w:div>
    <w:div w:id="2096046399">
      <w:marLeft w:val="0"/>
      <w:marRight w:val="0"/>
      <w:marTop w:val="0"/>
      <w:marBottom w:val="0"/>
      <w:divBdr>
        <w:top w:val="none" w:sz="0" w:space="0" w:color="auto"/>
        <w:left w:val="none" w:sz="0" w:space="0" w:color="auto"/>
        <w:bottom w:val="none" w:sz="0" w:space="0" w:color="auto"/>
        <w:right w:val="none" w:sz="0" w:space="0" w:color="auto"/>
      </w:divBdr>
      <w:divsChild>
        <w:div w:id="2096046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CB84C-4AEB-4C96-ADAE-E6FCFE16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6030</Words>
  <Characters>36184</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42130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Urząd Miejski</dc:creator>
  <cp:lastModifiedBy>Mirosław Kuchciński</cp:lastModifiedBy>
  <cp:revision>8</cp:revision>
  <cp:lastPrinted>2017-03-09T11:25:00Z</cp:lastPrinted>
  <dcterms:created xsi:type="dcterms:W3CDTF">2019-03-11T09:12:00Z</dcterms:created>
  <dcterms:modified xsi:type="dcterms:W3CDTF">2019-03-12T06:57:00Z</dcterms:modified>
</cp:coreProperties>
</file>